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6" w:rsidRDefault="00823D06" w:rsidP="008D4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802931"/>
            <wp:effectExtent l="19050" t="0" r="8890" b="0"/>
            <wp:docPr id="1" name="Рисунок 1" descr="F:\2016-02-19\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2-19\Image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  Пояснительная записка   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 xml:space="preserve">    Рабочие программы «Технология» для неделимых 6 классов, составлены на основе «Примерной программы  начального  основного  общего образования «Технология» автор В.Д. Симоненко М. «Вентан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4FC6">
        <w:rPr>
          <w:rFonts w:ascii="Times New Roman" w:hAnsi="Times New Roman" w:cs="Times New Roman"/>
          <w:sz w:val="24"/>
          <w:szCs w:val="24"/>
        </w:rPr>
        <w:t xml:space="preserve"> Граф»2007 г., на основе федерального компонента государственного стандарта основного общего образования и требований образовательного стандарта. Она рассчитана на 70  часов в год по 2часа в неделю, для неделимых классов..Приоритетная роль учебного предмета “Технология” заключается в подготовке учащихся к преобразовательной деятельности, жизненному и профессиональному самоопределению и адаптации к новым социально-экономическим условиям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FC6">
        <w:rPr>
          <w:rFonts w:ascii="Times New Roman" w:hAnsi="Times New Roman" w:cs="Times New Roman"/>
          <w:sz w:val="24"/>
          <w:szCs w:val="24"/>
        </w:rPr>
        <w:t xml:space="preserve">Предмет “Технология” в 6 классах включен в инвариантную часть Федерального компонента базисного учебного плана общеобразовательных учреждений Российской Федерации .На ступени основного общего образования на изучение технологии в 6   классе выделено 2 часа в неделю.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Базовыми для программы по направлению «Технология» для неделимых классов являются разделы: «Растениеводство: дизайн пришкольного участка », «Создание изделий из текстильных и поделочных материалов», «Создание изделий из древесины и древесных материалов », «Создание изделий из металлов и пластмасс», «Проектная деятельность». Раздел «Проектная деятельность» может изучаться в конце года или его часы могут быть соединены  с часами того раздела, в рамках которого предусмотрено выполнение учебного творческого проекта. В связи с перераспределением времени между указанными разделами в программе уменьшены объем и сложность практических работ, которые предусмотрены для выполнения в рамках разделов по техническому и обслуживающему труду с сохранением всех составляющих </w:t>
      </w:r>
      <w:bookmarkStart w:id="0" w:name="_GoBack"/>
      <w:bookmarkEnd w:id="0"/>
      <w:r w:rsidRPr="008D4FC6">
        <w:rPr>
          <w:rFonts w:ascii="Times New Roman" w:hAnsi="Times New Roman" w:cs="Times New Roman"/>
          <w:sz w:val="24"/>
          <w:szCs w:val="24"/>
        </w:rPr>
        <w:t xml:space="preserve">минимума содержания обучения 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4FC6">
        <w:rPr>
          <w:rFonts w:ascii="Times New Roman" w:hAnsi="Times New Roman" w:cs="Times New Roman"/>
          <w:sz w:val="24"/>
          <w:szCs w:val="24"/>
        </w:rPr>
        <w:t xml:space="preserve"> технологи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b/>
          <w:sz w:val="24"/>
          <w:szCs w:val="24"/>
        </w:rPr>
        <w:t xml:space="preserve">        Цели</w:t>
      </w:r>
      <w:proofErr w:type="gramStart"/>
      <w:r w:rsidRPr="008D4F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•</w:t>
      </w:r>
      <w:r w:rsidRPr="008D4FC6">
        <w:rPr>
          <w:rFonts w:ascii="Times New Roman" w:hAnsi="Times New Roman" w:cs="Times New Roman"/>
          <w:sz w:val="24"/>
          <w:szCs w:val="24"/>
        </w:rPr>
        <w:tab/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•</w:t>
      </w:r>
      <w:r w:rsidRPr="008D4FC6">
        <w:rPr>
          <w:rFonts w:ascii="Times New Roman" w:hAnsi="Times New Roman" w:cs="Times New Roman"/>
          <w:sz w:val="24"/>
          <w:szCs w:val="24"/>
        </w:rPr>
        <w:tab/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•</w:t>
      </w:r>
      <w:r w:rsidRPr="008D4FC6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•</w:t>
      </w:r>
      <w:r w:rsidRPr="008D4FC6">
        <w:rPr>
          <w:rFonts w:ascii="Times New Roman" w:hAnsi="Times New Roman" w:cs="Times New Roman"/>
          <w:sz w:val="24"/>
          <w:szCs w:val="24"/>
        </w:rPr>
        <w:tab/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•</w:t>
      </w:r>
      <w:r w:rsidRPr="008D4FC6">
        <w:rPr>
          <w:rFonts w:ascii="Times New Roman" w:hAnsi="Times New Roman" w:cs="Times New Roman"/>
          <w:sz w:val="24"/>
          <w:szCs w:val="24"/>
        </w:rPr>
        <w:tab/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Общеучебные умения, навыки и способы деятельности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для всех направлений образовательной области «Технология» на этапе основного общего образования являются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FC6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Приведение примеров, подбор аргументов, формулирование выводов. Отражение в устной или письменной форме результатов своей деятельности. Выбор и использование средств представления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FC6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Оценивание своей деятельности с точки зрения нравственных, правовых норм, эстетических ценностей.</w:t>
      </w: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7B" w:rsidRPr="008D4FC6" w:rsidRDefault="00DE5E7B" w:rsidP="008D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FC6">
        <w:rPr>
          <w:rFonts w:ascii="Times New Roman" w:hAnsi="Times New Roman" w:cs="Times New Roman"/>
          <w:b/>
          <w:sz w:val="24"/>
          <w:szCs w:val="24"/>
        </w:rPr>
        <w:t>3.Календарно-тематическое планирование программного материала по технологии (с/х) 6кл.</w:t>
      </w:r>
    </w:p>
    <w:p w:rsidR="00DE5E7B" w:rsidRPr="008D4FC6" w:rsidRDefault="00DE5E7B" w:rsidP="008D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"/>
        <w:gridCol w:w="1416"/>
        <w:gridCol w:w="9041"/>
        <w:gridCol w:w="1617"/>
        <w:gridCol w:w="1104"/>
        <w:gridCol w:w="1606"/>
      </w:tblGrid>
      <w:tr w:rsidR="00DE5E7B" w:rsidRPr="008D4FC6" w:rsidTr="00911DAF">
        <w:trPr>
          <w:trHeight w:val="903"/>
        </w:trPr>
        <w:tc>
          <w:tcPr>
            <w:tcW w:w="2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DE5E7B" w:rsidRPr="008D4FC6" w:rsidTr="00911DAF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Осенний период (9ч.)</w:t>
            </w:r>
          </w:p>
        </w:tc>
      </w:tr>
      <w:tr w:rsidR="00DE5E7B" w:rsidRPr="008D4FC6" w:rsidTr="00911DAF">
        <w:trPr>
          <w:trHeight w:val="7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Вводный инструктаж по ТБ</w:t>
            </w:r>
            <w:proofErr w:type="gramStart"/>
            <w:r w:rsidRPr="008D4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8D4FC6">
              <w:rPr>
                <w:rFonts w:ascii="Times New Roman" w:hAnsi="Times New Roman" w:cs="Times New Roman"/>
                <w:i/>
                <w:sz w:val="24"/>
                <w:szCs w:val="24"/>
              </w:rPr>
              <w:t>на  уроках технологии .Экскурсия .</w:t>
            </w: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Ознакомление с почвообрабатывающими орудиями: культиватор для междурядной и сплошной обработки почвы.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41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уборки и учёта урожая, отбора и хранения семенников.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51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Уборка и учёт урожая выращенных культур. Обработка результатов опытов. Отбор семенников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51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обработки почвы. Безопасность труда при уборке урожая и обработке почвы.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E5E7B" w:rsidRPr="008D4FC6" w:rsidTr="00911DAF">
        <w:trPr>
          <w:trHeight w:val="42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Обработка почвы с внесением органических удобрений.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6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овощные культуры: капуста, томаты, огурцы и другие. Биологические особенности выращивания этих культур.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56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Составление схем опытов и агротехнических планов выращивания капусты, томатов, огурцов, корнеплодов.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11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Понятие об овощном севообороте.</w:t>
            </w:r>
          </w:p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Механизация работ по возделыванию овощных культур.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44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семян овощных культур к посеву (очистка, сортировка)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Весенний период (9 ч.)</w:t>
            </w:r>
          </w:p>
        </w:tc>
      </w:tr>
      <w:tr w:rsidR="00DE5E7B" w:rsidRPr="008D4FC6" w:rsidTr="00911DAF">
        <w:trPr>
          <w:gridBefore w:val="1"/>
          <w:wBefore w:w="279" w:type="dxa"/>
          <w:trHeight w:val="59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Экскурсия.</w:t>
            </w: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общим устройством и работой навозоразбрасывателя, овощной сеялки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32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семян к посеву. Обработка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Понятие о сорте. Основные агротехнические приёмы  выращивания растений.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почвы с внесением удобрений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69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Агротехнические и биологические основы выращивания рассады овощных культур. Требования к рассаде.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планов проведения опытов. Закладка опытов.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5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Предпосевная обработка и удобрение почвы. Требования выращиваемых культур к почве и удобрениям.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5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Уход за овощными культурами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органических и минеральных удобрений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Виды удобрений под овощные культуры, способы внесения удобрений.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и поделочных материалов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сведения и правила безопасности при работе на швейной машине с ножным приводом. Устройство ножного привода.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приёмы работы на швейной машине. Выполнение образца запошивочного шва.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Виды изделий. Разновидности юбок и жилетов. Измерения необходимые для построения чертежей изделия.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Измерение фигуры и запись данных. Расчет конструкций по формулам.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Формы расчёта для  построения чертежей. Последовательность построения чертежей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Изготовление, оформление выкроек. Разработка моделей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Краткие сведения о волокнах животного происхождения. Свойства  шерстяных и шёлковых тканей.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натуральных шёлковых тканей по внешнему виду, на ощупь. Выполнение швов на швейной машине.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для изготовления верхней одежды. Декатирование тканей. Подготовка ткани к раскрою. Раскрой 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 Раскрой.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кроя к обработке. Последовательность обработки изделия. Виды отделок.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Прокладывание контурных и контрольных линий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Виды складок, застёжек. Способы обработки застёжек, складок, вытачек.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отделка изделия. Подготовка изделия к примерке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 Порядок проведения примерки, исправление недочётов. Влажно-тепловая обработка.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 xml:space="preserve"> Влажно-тепловая обработка. Определение качества готовых изделий.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 обработки древесины. Элементы машиноведения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 инструктаж по ТБ на уроках технологии. Пороки древесины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«Знакомство с пороками древесины.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Производство и применение пиломатериалов.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Определение и изучение пиломатериалов.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Соединение брусков.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«Изготовление изделия из древесины с соединением брусков врезкой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 цилиндрических и конических деталей ручным инструментом.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Изготовление изделия  цилиндрической формы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части машин.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токарного станка для точения древесины.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Изучение устройства токарного станка для  точения древесины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точения древесины на токарном станке.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Точение деталей по  чертежу и технологической карте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Окрашивание изделий из  древесины красками.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«Окрашивание изделий из древесины краской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обработка изделий из древесины.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011EF7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«Художественная резьба по дереву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 обработки металлов. Элементы машиноведения</w:t>
            </w: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513F75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инструктаж по ТБ при изучении темы «Технология обработки  металлов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 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черных и цветных металлов.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«Ознакомление со свойствами металлов и сплавов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Сортовой прокат.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«Ознакомление с видами сортового проката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Чертежи деталей из сортового проката. Инструктаж по ТБ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«Чтение и выполнение чертежей деталей из сортового проката»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Измерение размеров деталей с помощью штангенциркуля.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«Измерение размеров деталей штангенциркулем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Разработка технологических карт изготовления изделий из сортового проката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Резание металла слесарной ножовкой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/Р по теме : « Резание металла ножовкой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Рубка металла. 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Рубка заготовок в тисках  и на плите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Опиливание заготовок из сортового проката. 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Опиливание заготовок из сортового проката»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13, 14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Отделка изделий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 по теме : « Отделка поверхностей изделий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pStyle w:val="HTML"/>
              <w:ind w:righ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 по теме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Технология обработки металлов</w:t>
            </w:r>
            <w:proofErr w:type="gramStart"/>
            <w:r w:rsidRPr="008D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513F75" w:rsidP="008D4FC6">
            <w:pPr>
              <w:pStyle w:val="HTML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7B" w:rsidRPr="008D4FC6" w:rsidTr="00911DAF">
        <w:trPr>
          <w:gridBefore w:val="1"/>
          <w:wBefore w:w="279" w:type="dxa"/>
          <w:trHeight w:val="4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B" w:rsidRPr="008D4FC6" w:rsidRDefault="00DE5E7B" w:rsidP="008D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E7B" w:rsidRPr="008D4FC6" w:rsidRDefault="00DE5E7B" w:rsidP="008D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DE5E7B" w:rsidRPr="008D4FC6" w:rsidRDefault="00DE5E7B" w:rsidP="008D4F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/>
          <w:bCs/>
          <w:iCs/>
          <w:sz w:val="24"/>
          <w:szCs w:val="24"/>
        </w:rPr>
        <w:t>6. Формы и средства контроля</w:t>
      </w:r>
    </w:p>
    <w:p w:rsidR="00DE5E7B" w:rsidRPr="008D4FC6" w:rsidRDefault="00DE5E7B" w:rsidP="008D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Ответы на вопросы;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Выполнение эскизов;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 xml:space="preserve"> Чтение чертежа детали;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Тестирование;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Контроль качества выполненных операций;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Построение кинематических схем и их чтение;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Распознавание видов материалов;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Творческие задания с элементами конструирования;</w:t>
      </w:r>
    </w:p>
    <w:p w:rsidR="00DE5E7B" w:rsidRPr="008D4FC6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Выполнение расчётов;</w:t>
      </w:r>
    </w:p>
    <w:p w:rsidR="00DE5E7B" w:rsidRDefault="00DE5E7B" w:rsidP="008D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Cs/>
          <w:iCs/>
          <w:sz w:val="24"/>
          <w:szCs w:val="24"/>
        </w:rPr>
        <w:t>Защита проекта, и др.</w:t>
      </w:r>
    </w:p>
    <w:p w:rsidR="00CF4075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4075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4075" w:rsidRPr="008D4FC6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5E7B" w:rsidRPr="008D4FC6" w:rsidRDefault="00DE5E7B" w:rsidP="008D4F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4FC6">
        <w:rPr>
          <w:rFonts w:ascii="Times New Roman" w:hAnsi="Times New Roman" w:cs="Times New Roman"/>
          <w:b/>
          <w:bCs/>
          <w:iCs/>
          <w:sz w:val="24"/>
          <w:szCs w:val="24"/>
        </w:rPr>
        <w:t>7. Перечень учебно-методических средств обучения.</w:t>
      </w:r>
    </w:p>
    <w:p w:rsidR="00DE5E7B" w:rsidRPr="008D4FC6" w:rsidRDefault="00DE5E7B" w:rsidP="008D4F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8D4FC6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учащихся: </w:t>
      </w:r>
    </w:p>
    <w:p w:rsidR="00DE5E7B" w:rsidRPr="008D4FC6" w:rsidRDefault="00DE5E7B" w:rsidP="008D4F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FC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Технология: учебник для 5 кл./ под </w:t>
      </w:r>
      <w:proofErr w:type="gramStart"/>
      <w:r w:rsidRPr="008D4FC6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gramEnd"/>
      <w:r w:rsidRPr="008D4FC6">
        <w:rPr>
          <w:rFonts w:ascii="Times New Roman" w:hAnsi="Times New Roman" w:cs="Times New Roman"/>
          <w:color w:val="000000"/>
          <w:sz w:val="24"/>
          <w:szCs w:val="24"/>
        </w:rPr>
        <w:t xml:space="preserve"> В.Д. Симоненко.- М.:»Вентана-Граф», 2004.</w:t>
      </w:r>
    </w:p>
    <w:p w:rsidR="00DE5E7B" w:rsidRPr="008D4FC6" w:rsidRDefault="00DE5E7B" w:rsidP="008D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FC6">
        <w:rPr>
          <w:rFonts w:ascii="Times New Roman" w:hAnsi="Times New Roman" w:cs="Times New Roman"/>
          <w:bCs/>
          <w:color w:val="000000"/>
          <w:sz w:val="24"/>
          <w:szCs w:val="24"/>
        </w:rPr>
        <w:t>Список литературы и адреса порталов и сайтов в помощь учителю технологии</w:t>
      </w:r>
    </w:p>
    <w:p w:rsidR="00DE5E7B" w:rsidRPr="008D4FC6" w:rsidRDefault="00DE5E7B" w:rsidP="008D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</w:t>
      </w:r>
      <w:r w:rsidRPr="008D4FC6">
        <w:rPr>
          <w:rFonts w:ascii="Times New Roman" w:hAnsi="Times New Roman" w:cs="Times New Roman"/>
          <w:sz w:val="24"/>
          <w:szCs w:val="24"/>
        </w:rPr>
        <w:t>Закон об образовании.</w:t>
      </w:r>
    </w:p>
    <w:p w:rsidR="00DE5E7B" w:rsidRPr="008D4FC6" w:rsidRDefault="00DE5E7B" w:rsidP="008D4F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Сборник нормативных документов. Технология. Москв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D4FC6">
        <w:rPr>
          <w:rFonts w:ascii="Times New Roman" w:hAnsi="Times New Roman" w:cs="Times New Roman"/>
          <w:sz w:val="24"/>
          <w:szCs w:val="24"/>
        </w:rPr>
        <w:t xml:space="preserve"> «Дрофа», 2007 г.</w:t>
      </w:r>
    </w:p>
    <w:p w:rsidR="00DE5E7B" w:rsidRPr="008D4FC6" w:rsidRDefault="00DE5E7B" w:rsidP="008D4F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FC6">
        <w:rPr>
          <w:rFonts w:ascii="Times New Roman" w:hAnsi="Times New Roman" w:cs="Times New Roman"/>
          <w:sz w:val="24"/>
          <w:szCs w:val="24"/>
        </w:rPr>
        <w:t>Поурочные планы по технологии по учебнику В.Д.Симоненко Волгоград</w:t>
      </w:r>
      <w:proofErr w:type="gramStart"/>
      <w:r w:rsidRPr="008D4F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FC6">
        <w:rPr>
          <w:rFonts w:ascii="Times New Roman" w:hAnsi="Times New Roman" w:cs="Times New Roman"/>
          <w:sz w:val="24"/>
          <w:szCs w:val="24"/>
        </w:rPr>
        <w:t xml:space="preserve"> Учитель ,2007</w:t>
      </w:r>
    </w:p>
    <w:p w:rsidR="00C12461" w:rsidRPr="008D4FC6" w:rsidRDefault="00C12461" w:rsidP="008D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61" w:rsidRPr="008D4FC6" w:rsidRDefault="00C12461" w:rsidP="008D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61" w:rsidRPr="008D4FC6" w:rsidRDefault="00C12461" w:rsidP="008D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61" w:rsidRPr="008D4FC6" w:rsidRDefault="00C12461" w:rsidP="008D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461" w:rsidRPr="008D4FC6" w:rsidSect="00566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170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F7" w:rsidRDefault="00011EF7" w:rsidP="00CF6767">
      <w:pPr>
        <w:spacing w:after="0" w:line="240" w:lineRule="auto"/>
      </w:pPr>
      <w:r>
        <w:separator/>
      </w:r>
    </w:p>
  </w:endnote>
  <w:endnote w:type="continuationSeparator" w:id="1">
    <w:p w:rsidR="00011EF7" w:rsidRDefault="00011EF7" w:rsidP="00CF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36" w:rsidRDefault="00802B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F7" w:rsidRDefault="00011EF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36" w:rsidRDefault="00802B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F7" w:rsidRDefault="00011EF7" w:rsidP="00CF6767">
      <w:pPr>
        <w:spacing w:after="0" w:line="240" w:lineRule="auto"/>
      </w:pPr>
      <w:r>
        <w:separator/>
      </w:r>
    </w:p>
  </w:footnote>
  <w:footnote w:type="continuationSeparator" w:id="1">
    <w:p w:rsidR="00011EF7" w:rsidRDefault="00011EF7" w:rsidP="00CF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36" w:rsidRDefault="00802B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36" w:rsidRDefault="00802B3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36" w:rsidRDefault="00802B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212"/>
    <w:multiLevelType w:val="hybridMultilevel"/>
    <w:tmpl w:val="97AAC7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123F"/>
    <w:multiLevelType w:val="hybridMultilevel"/>
    <w:tmpl w:val="DB528CFE"/>
    <w:lvl w:ilvl="0" w:tplc="E14820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AA73238"/>
    <w:multiLevelType w:val="multilevel"/>
    <w:tmpl w:val="B6D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07DB2"/>
    <w:multiLevelType w:val="hybridMultilevel"/>
    <w:tmpl w:val="DE5287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6DE1ED6"/>
    <w:multiLevelType w:val="hybridMultilevel"/>
    <w:tmpl w:val="1D0E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E5E7B"/>
    <w:rsid w:val="00011EF7"/>
    <w:rsid w:val="00011F0B"/>
    <w:rsid w:val="000213EC"/>
    <w:rsid w:val="00031028"/>
    <w:rsid w:val="0008000A"/>
    <w:rsid w:val="000D7CFC"/>
    <w:rsid w:val="00187452"/>
    <w:rsid w:val="001E71D7"/>
    <w:rsid w:val="001F138C"/>
    <w:rsid w:val="00206726"/>
    <w:rsid w:val="002509F2"/>
    <w:rsid w:val="00265A8F"/>
    <w:rsid w:val="00294895"/>
    <w:rsid w:val="002A37D0"/>
    <w:rsid w:val="002B2716"/>
    <w:rsid w:val="0030506D"/>
    <w:rsid w:val="00332A75"/>
    <w:rsid w:val="00364F91"/>
    <w:rsid w:val="00373975"/>
    <w:rsid w:val="00382C23"/>
    <w:rsid w:val="003C5A92"/>
    <w:rsid w:val="003F11FF"/>
    <w:rsid w:val="0042339A"/>
    <w:rsid w:val="004A46EB"/>
    <w:rsid w:val="004F66CB"/>
    <w:rsid w:val="00513F75"/>
    <w:rsid w:val="00526984"/>
    <w:rsid w:val="005668E3"/>
    <w:rsid w:val="005967C7"/>
    <w:rsid w:val="005B64E0"/>
    <w:rsid w:val="005F6B09"/>
    <w:rsid w:val="00604517"/>
    <w:rsid w:val="00622DCE"/>
    <w:rsid w:val="00667FE2"/>
    <w:rsid w:val="006B214C"/>
    <w:rsid w:val="006D7216"/>
    <w:rsid w:val="006E3FE7"/>
    <w:rsid w:val="006F4BAB"/>
    <w:rsid w:val="007211F7"/>
    <w:rsid w:val="00747555"/>
    <w:rsid w:val="00802B36"/>
    <w:rsid w:val="00823D06"/>
    <w:rsid w:val="008C0454"/>
    <w:rsid w:val="008D4FC6"/>
    <w:rsid w:val="00911DAF"/>
    <w:rsid w:val="009F00B0"/>
    <w:rsid w:val="00A0268C"/>
    <w:rsid w:val="00A466B1"/>
    <w:rsid w:val="00A552A8"/>
    <w:rsid w:val="00A84089"/>
    <w:rsid w:val="00AC0FB4"/>
    <w:rsid w:val="00B822DA"/>
    <w:rsid w:val="00B9456B"/>
    <w:rsid w:val="00B971AF"/>
    <w:rsid w:val="00BD77D2"/>
    <w:rsid w:val="00BE6277"/>
    <w:rsid w:val="00C05EF2"/>
    <w:rsid w:val="00C1127C"/>
    <w:rsid w:val="00C12461"/>
    <w:rsid w:val="00C15B13"/>
    <w:rsid w:val="00C20C99"/>
    <w:rsid w:val="00C70736"/>
    <w:rsid w:val="00CA5861"/>
    <w:rsid w:val="00CD1596"/>
    <w:rsid w:val="00CF4075"/>
    <w:rsid w:val="00CF6767"/>
    <w:rsid w:val="00D3655F"/>
    <w:rsid w:val="00D44639"/>
    <w:rsid w:val="00D64719"/>
    <w:rsid w:val="00D67E59"/>
    <w:rsid w:val="00D95F39"/>
    <w:rsid w:val="00DE5E7B"/>
    <w:rsid w:val="00DF28D9"/>
    <w:rsid w:val="00E06C01"/>
    <w:rsid w:val="00E11A1E"/>
    <w:rsid w:val="00E43A2A"/>
    <w:rsid w:val="00E5414D"/>
    <w:rsid w:val="00E744BB"/>
    <w:rsid w:val="00E8336E"/>
    <w:rsid w:val="00ED107D"/>
    <w:rsid w:val="00F06E54"/>
    <w:rsid w:val="00F23DDF"/>
    <w:rsid w:val="00F731C9"/>
    <w:rsid w:val="00F81D87"/>
    <w:rsid w:val="00F864CB"/>
    <w:rsid w:val="00F92098"/>
    <w:rsid w:val="00FA0194"/>
    <w:rsid w:val="00FB032E"/>
    <w:rsid w:val="00FC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7B"/>
  </w:style>
  <w:style w:type="paragraph" w:styleId="1">
    <w:name w:val="heading 1"/>
    <w:basedOn w:val="a"/>
    <w:next w:val="a"/>
    <w:link w:val="10"/>
    <w:uiPriority w:val="9"/>
    <w:qFormat/>
    <w:rsid w:val="00C1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5E7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E7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DE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5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E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5E7B"/>
  </w:style>
  <w:style w:type="character" w:styleId="a5">
    <w:name w:val="Hyperlink"/>
    <w:semiHidden/>
    <w:unhideWhenUsed/>
    <w:rsid w:val="00DE5E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C124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1D87"/>
  </w:style>
  <w:style w:type="paragraph" w:styleId="a9">
    <w:name w:val="Balloon Text"/>
    <w:basedOn w:val="a"/>
    <w:link w:val="aa"/>
    <w:uiPriority w:val="99"/>
    <w:semiHidden/>
    <w:unhideWhenUsed/>
    <w:rsid w:val="008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2014-02-12T08:46:00Z</cp:lastPrinted>
  <dcterms:created xsi:type="dcterms:W3CDTF">2002-01-03T00:23:00Z</dcterms:created>
  <dcterms:modified xsi:type="dcterms:W3CDTF">2016-02-24T21:08:00Z</dcterms:modified>
</cp:coreProperties>
</file>