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AF" w:rsidRPr="00BC567E" w:rsidRDefault="007949AF" w:rsidP="00BC567E">
      <w:pPr>
        <w:jc w:val="center"/>
      </w:pPr>
    </w:p>
    <w:p w:rsidR="007949AF" w:rsidRDefault="00BC567E" w:rsidP="00BC567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839812" cy="5067300"/>
            <wp:effectExtent l="19050" t="0" r="0" b="0"/>
            <wp:docPr id="1" name="Рисунок 1" descr="C:\Documents and Settings\user\Рабочий стол\титульник\т.с. и с.и\нагл.геом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ик\т.с. и с.и\нагл.геом.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12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Default="007949AF">
      <w:pPr>
        <w:rPr>
          <w:lang w:val="en-US"/>
        </w:rPr>
      </w:pPr>
    </w:p>
    <w:p w:rsidR="007949AF" w:rsidRPr="007949AF" w:rsidRDefault="007949AF">
      <w:pPr>
        <w:rPr>
          <w:lang w:val="en-US"/>
        </w:rPr>
      </w:pPr>
    </w:p>
    <w:p w:rsidR="007C06E1" w:rsidRPr="007C06E1" w:rsidRDefault="007C06E1" w:rsidP="007949AF">
      <w:pPr>
        <w:pStyle w:val="a9"/>
        <w:numPr>
          <w:ilvl w:val="0"/>
          <w:numId w:val="14"/>
        </w:numPr>
        <w:jc w:val="left"/>
        <w:rPr>
          <w:b/>
          <w:szCs w:val="28"/>
          <w:lang w:val="en-US"/>
        </w:rPr>
      </w:pPr>
      <w:r w:rsidRPr="007C06E1">
        <w:rPr>
          <w:b/>
          <w:szCs w:val="28"/>
        </w:rPr>
        <w:t>Пояснительная записка</w:t>
      </w:r>
    </w:p>
    <w:p w:rsidR="007C06E1" w:rsidRPr="007B6A9A" w:rsidRDefault="007C06E1" w:rsidP="007C06E1">
      <w:pPr>
        <w:widowControl w:val="0"/>
        <w:ind w:firstLine="720"/>
      </w:pPr>
      <w:r w:rsidRPr="007B6A9A">
        <w:t xml:space="preserve">      Рабочая программа элективного курса для 5-6  класса составлена и реализуется на основе следующих документов: </w:t>
      </w:r>
    </w:p>
    <w:p w:rsidR="007C06E1" w:rsidRPr="007B6A9A" w:rsidRDefault="007C06E1" w:rsidP="007C06E1">
      <w:pPr>
        <w:ind w:left="709"/>
      </w:pPr>
      <w:bookmarkStart w:id="0" w:name="_GoBack"/>
      <w:r w:rsidRPr="007B6A9A">
        <w:t>Закона Российской Федерации «Об образовании» (статья 7, 9, 32).</w:t>
      </w:r>
    </w:p>
    <w:p w:rsidR="007C06E1" w:rsidRPr="007B6A9A" w:rsidRDefault="007C06E1" w:rsidP="007C06E1">
      <w:pPr>
        <w:ind w:left="709"/>
      </w:pPr>
      <w:r w:rsidRPr="007B6A9A">
        <w:t>Федерального компонента государственного стандарта основного  общего образования по математике</w:t>
      </w:r>
    </w:p>
    <w:p w:rsidR="007C06E1" w:rsidRPr="007B6A9A" w:rsidRDefault="007C06E1" w:rsidP="007C06E1">
      <w:pPr>
        <w:tabs>
          <w:tab w:val="left" w:pos="567"/>
        </w:tabs>
        <w:ind w:left="709"/>
      </w:pPr>
      <w:r w:rsidRPr="007B6A9A">
        <w:t xml:space="preserve">  Типовое положение об общеобразовательном учреждении, утвержденное постановлением Правительства РФ от 19.03.2001г. №196</w:t>
      </w:r>
    </w:p>
    <w:bookmarkEnd w:id="0"/>
    <w:p w:rsidR="007C06E1" w:rsidRPr="007B6A9A" w:rsidRDefault="007C06E1" w:rsidP="007C06E1">
      <w:pPr>
        <w:ind w:left="708"/>
      </w:pPr>
      <w:r w:rsidRPr="007B6A9A">
        <w:t>Программы общеобразовательных учреждений курса стереометрии для  7-9 классов, составитель Вернер А.Л., Ходот Т.Г.  (2006г.).</w:t>
      </w:r>
    </w:p>
    <w:p w:rsidR="007C06E1" w:rsidRPr="007B6A9A" w:rsidRDefault="007C06E1" w:rsidP="007C06E1">
      <w:pPr>
        <w:jc w:val="both"/>
      </w:pPr>
      <w:r w:rsidRPr="007B6A9A">
        <w:t>Базисного учебного плана образовательного учреждения на 2013-2014 учебный год.</w:t>
      </w:r>
    </w:p>
    <w:p w:rsidR="007C06E1" w:rsidRPr="007B6A9A" w:rsidRDefault="007C06E1" w:rsidP="007C06E1">
      <w:pPr>
        <w:jc w:val="both"/>
      </w:pPr>
      <w:r w:rsidRPr="007B6A9A">
        <w:t>При составлении рабочей программы учтены рекомендации инструктивно-методического письма «О преподавании математики в 2013-2014 учебном году в общеобразовательных учреждениях Белгородской области».</w:t>
      </w:r>
    </w:p>
    <w:p w:rsidR="007C06E1" w:rsidRPr="007B6A9A" w:rsidRDefault="007C06E1" w:rsidP="007C06E1">
      <w:pPr>
        <w:jc w:val="both"/>
      </w:pPr>
    </w:p>
    <w:p w:rsidR="007C06E1" w:rsidRPr="007B6A9A" w:rsidRDefault="007C06E1" w:rsidP="007C06E1">
      <w:pPr>
        <w:jc w:val="both"/>
      </w:pPr>
      <w:r w:rsidRPr="007B6A9A">
        <w:lastRenderedPageBreak/>
        <w:t xml:space="preserve">       Геометрия дает учителю уникальную возможность развивать ребенка на любой стадии формирования его интеллекта. Три ее основные составляющие: фигуры, логика и практическая применимость позволяет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7C06E1" w:rsidRPr="007B6A9A" w:rsidRDefault="007C06E1" w:rsidP="007C06E1">
      <w:pPr>
        <w:jc w:val="both"/>
      </w:pPr>
      <w:r w:rsidRPr="007B6A9A">
        <w:t xml:space="preserve">      Однако именно сочетание упомянутых составляющих становится для многих детей непреодолимым препятствием к успешному освоению предмета. Так, ученики 7 класса должны одновременно и знакомиться с новыми фигурами, усваивая их основные свойства, и накапливая и связывая между собой геометрические представления, и овладевать геометрической терминологией, приобретать навыки доказательства утверждений, сталкиваясь с необходимостью не только говорить, но и думать на новом для себя научном языке. </w:t>
      </w:r>
    </w:p>
    <w:p w:rsidR="007C06E1" w:rsidRPr="007B6A9A" w:rsidRDefault="007C06E1" w:rsidP="007C06E1">
      <w:pPr>
        <w:jc w:val="both"/>
      </w:pPr>
      <w:r w:rsidRPr="007B6A9A">
        <w:t xml:space="preserve">    Элективный курс «Наглядная геометрия» способствует с одной стороны предварительной адаптации учащихся к регулярному курсу геометрии, с другой – может обеспечить достаточный уровень геометрических знаний в гуманитарном секторе школьного образования, давая возможность в дальнейшем высвободить часы для углубленного изучения других предметов без нанесения ущерба развития ребенка.</w:t>
      </w:r>
    </w:p>
    <w:p w:rsidR="007C06E1" w:rsidRPr="007B6A9A" w:rsidRDefault="007C06E1" w:rsidP="007C06E1">
      <w:pPr>
        <w:jc w:val="both"/>
      </w:pPr>
    </w:p>
    <w:p w:rsidR="007C06E1" w:rsidRPr="007B6A9A" w:rsidRDefault="007C06E1" w:rsidP="007C06E1">
      <w:pPr>
        <w:jc w:val="both"/>
      </w:pPr>
      <w:r w:rsidRPr="007B6A9A">
        <w:rPr>
          <w:b/>
          <w:bCs/>
        </w:rPr>
        <w:t>Основная цель</w:t>
      </w:r>
      <w:r w:rsidRPr="007B6A9A">
        <w:t xml:space="preserve"> курса «Наглядная геометрия 5-6» состоит в многоплановой подготовке учащихся к систематическому изучению геометрии в 7-9 классах.</w:t>
      </w:r>
    </w:p>
    <w:p w:rsidR="007C06E1" w:rsidRPr="007B6A9A" w:rsidRDefault="007C06E1" w:rsidP="007C06E1">
      <w:pPr>
        <w:jc w:val="both"/>
      </w:pPr>
      <w:r w:rsidRPr="007B6A9A">
        <w:t xml:space="preserve">     Основные направления подготовки учащихся к усвоению курса геометрии в 7-9 классах:</w:t>
      </w:r>
    </w:p>
    <w:p w:rsidR="007C06E1" w:rsidRPr="007B6A9A" w:rsidRDefault="007C06E1" w:rsidP="007C06E1">
      <w:pPr>
        <w:numPr>
          <w:ilvl w:val="0"/>
          <w:numId w:val="2"/>
        </w:numPr>
        <w:jc w:val="both"/>
      </w:pPr>
      <w:r w:rsidRPr="007B6A9A">
        <w:t>формирование положительного настроя (мотивации) учащихся;</w:t>
      </w:r>
    </w:p>
    <w:p w:rsidR="007C06E1" w:rsidRPr="007B6A9A" w:rsidRDefault="007C06E1" w:rsidP="007C06E1">
      <w:pPr>
        <w:numPr>
          <w:ilvl w:val="0"/>
          <w:numId w:val="2"/>
        </w:numPr>
        <w:jc w:val="both"/>
      </w:pPr>
      <w:r w:rsidRPr="007B6A9A">
        <w:t xml:space="preserve"> создание общих представлений об основных фигурах и понятиях школьного курса геометрии;</w:t>
      </w:r>
    </w:p>
    <w:p w:rsidR="007C06E1" w:rsidRPr="007B6A9A" w:rsidRDefault="007C06E1" w:rsidP="007C06E1">
      <w:pPr>
        <w:numPr>
          <w:ilvl w:val="0"/>
          <w:numId w:val="2"/>
        </w:numPr>
        <w:jc w:val="both"/>
      </w:pPr>
      <w:r w:rsidRPr="007B6A9A">
        <w:t>формирование первичных представлений об абстракциях на примере объектов;</w:t>
      </w:r>
    </w:p>
    <w:p w:rsidR="007C06E1" w:rsidRPr="007B6A9A" w:rsidRDefault="007C06E1" w:rsidP="007C06E1">
      <w:pPr>
        <w:numPr>
          <w:ilvl w:val="0"/>
          <w:numId w:val="2"/>
        </w:numPr>
        <w:jc w:val="both"/>
      </w:pPr>
      <w:r w:rsidRPr="007B6A9A">
        <w:t>формирование  правильной геометрической речи;</w:t>
      </w:r>
    </w:p>
    <w:p w:rsidR="007C06E1" w:rsidRPr="007B6A9A" w:rsidRDefault="007C06E1" w:rsidP="007C06E1">
      <w:pPr>
        <w:numPr>
          <w:ilvl w:val="0"/>
          <w:numId w:val="2"/>
        </w:numPr>
        <w:jc w:val="both"/>
      </w:pPr>
      <w:r w:rsidRPr="007B6A9A">
        <w:t xml:space="preserve"> формирование элементарных навыков изображения геометрических фигур;</w:t>
      </w:r>
    </w:p>
    <w:p w:rsidR="007C06E1" w:rsidRPr="007B6A9A" w:rsidRDefault="007C06E1" w:rsidP="007C06E1">
      <w:pPr>
        <w:numPr>
          <w:ilvl w:val="0"/>
          <w:numId w:val="2"/>
        </w:numPr>
        <w:jc w:val="both"/>
      </w:pPr>
      <w:r w:rsidRPr="007B6A9A">
        <w:t>развитие образного и логического мышления учащихся.</w:t>
      </w:r>
    </w:p>
    <w:p w:rsidR="007C06E1" w:rsidRPr="007B6A9A" w:rsidRDefault="007C06E1" w:rsidP="007C06E1">
      <w:pPr>
        <w:jc w:val="both"/>
      </w:pPr>
      <w:r w:rsidRPr="007B6A9A">
        <w:t xml:space="preserve">       Развитие логического мышления учащихся происходит во – первых, за счет логического построения курса, которое, в основном, соответствует логике систематического курса, а во – вторых, при решении соответствующих задач, как правило, «в картинках». Важную роль в развитии логического мышления выполняют геометрические экскурсии, цель которых – показать учащимся возможности применения геометрических знаний на примерах архитектурных и садово-парковых сооружений.</w:t>
      </w:r>
    </w:p>
    <w:p w:rsidR="007C06E1" w:rsidRPr="007B6A9A" w:rsidRDefault="007C06E1" w:rsidP="00571DC1">
      <w:pPr>
        <w:pStyle w:val="ac"/>
        <w:spacing w:after="0"/>
        <w:ind w:left="0"/>
        <w:jc w:val="both"/>
        <w:rPr>
          <w:spacing w:val="4"/>
        </w:rPr>
      </w:pPr>
      <w:r w:rsidRPr="007B6A9A">
        <w:t xml:space="preserve">      </w:t>
      </w:r>
      <w:r w:rsidRPr="007B6A9A">
        <w:rPr>
          <w:spacing w:val="2"/>
        </w:rPr>
        <w:t>С помощью мето</w:t>
      </w:r>
      <w:r w:rsidRPr="007B6A9A">
        <w:rPr>
          <w:spacing w:val="2"/>
        </w:rPr>
        <w:softHyphen/>
      </w:r>
      <w:r w:rsidRPr="007B6A9A">
        <w:t>дов геометрической наглядности происходит  изучение и применение конкретных  задач в житейской ситуациях, что способст</w:t>
      </w:r>
      <w:r w:rsidRPr="007B6A9A">
        <w:softHyphen/>
        <w:t>вуют развитию наглядно-действенного и наглядно-образного ви</w:t>
      </w:r>
      <w:r w:rsidRPr="007B6A9A">
        <w:softHyphen/>
      </w:r>
      <w:r w:rsidRPr="007B6A9A">
        <w:rPr>
          <w:spacing w:val="4"/>
        </w:rPr>
        <w:t xml:space="preserve">дов мышления. </w:t>
      </w:r>
    </w:p>
    <w:p w:rsidR="007C06E1" w:rsidRPr="007B6A9A" w:rsidRDefault="007C06E1" w:rsidP="00571DC1">
      <w:pPr>
        <w:pStyle w:val="ac"/>
        <w:spacing w:after="0"/>
        <w:ind w:left="0" w:firstLine="540"/>
        <w:jc w:val="both"/>
        <w:rPr>
          <w:spacing w:val="4"/>
        </w:rPr>
      </w:pPr>
      <w:r w:rsidRPr="007B6A9A">
        <w:rPr>
          <w:spacing w:val="3"/>
        </w:rPr>
        <w:t>Одной из важнейших задач в преподавании наглядной гео</w:t>
      </w:r>
      <w:r w:rsidRPr="007B6A9A">
        <w:rPr>
          <w:spacing w:val="3"/>
        </w:rPr>
        <w:softHyphen/>
      </w:r>
      <w:r w:rsidRPr="007B6A9A">
        <w:t xml:space="preserve">метрии является вооружение учащихся геометрическим методом </w:t>
      </w:r>
      <w:r w:rsidRPr="007B6A9A">
        <w:rPr>
          <w:spacing w:val="4"/>
        </w:rPr>
        <w:t>познания мира, а также определенным объемом геометрических знаний и умений, необходимых ученику для нормального восприятия окружающей действительности.</w:t>
      </w:r>
    </w:p>
    <w:p w:rsidR="007C06E1" w:rsidRPr="007B6A9A" w:rsidRDefault="007C06E1" w:rsidP="00571DC1">
      <w:pPr>
        <w:pStyle w:val="ac"/>
        <w:spacing w:after="0"/>
        <w:ind w:left="0" w:firstLine="540"/>
        <w:jc w:val="both"/>
        <w:rPr>
          <w:spacing w:val="4"/>
        </w:rPr>
      </w:pPr>
      <w:r w:rsidRPr="007B6A9A">
        <w:rPr>
          <w:spacing w:val="4"/>
        </w:rPr>
        <w:lastRenderedPageBreak/>
        <w:t>Приобретение новых знаний учащимися осуществляется в ходе их самостоятельной деятельности. Среди задачного и теоретического материала акцент делается на упражнения, развивающие «геометрическую зоркость», интуицию и воображение учащихся.</w:t>
      </w:r>
    </w:p>
    <w:p w:rsidR="007C06E1" w:rsidRPr="007B6A9A" w:rsidRDefault="007C06E1" w:rsidP="00571DC1">
      <w:pPr>
        <w:pStyle w:val="ac"/>
        <w:spacing w:after="0"/>
        <w:ind w:left="0" w:firstLine="540"/>
        <w:jc w:val="both"/>
        <w:rPr>
          <w:spacing w:val="1"/>
        </w:rPr>
      </w:pPr>
      <w:r w:rsidRPr="007B6A9A">
        <w:rPr>
          <w:spacing w:val="-1"/>
        </w:rPr>
        <w:t>При подборе задач и теоретического материала основной акцент делается на упраж</w:t>
      </w:r>
      <w:r w:rsidRPr="007B6A9A">
        <w:rPr>
          <w:spacing w:val="-1"/>
        </w:rPr>
        <w:softHyphen/>
        <w:t xml:space="preserve">нения, развивающие геометрическую интуицию, требующие нестандартного </w:t>
      </w:r>
      <w:r w:rsidRPr="007B6A9A">
        <w:rPr>
          <w:spacing w:val="1"/>
        </w:rPr>
        <w:t xml:space="preserve">творческого подхода к их решению. </w:t>
      </w:r>
      <w:r w:rsidRPr="007B6A9A">
        <w:rPr>
          <w:spacing w:val="-3"/>
        </w:rPr>
        <w:t xml:space="preserve">В  курсе наглядной геометрии </w:t>
      </w:r>
      <w:r w:rsidRPr="007B6A9A">
        <w:t>содержится обширный материал мировоззренческо</w:t>
      </w:r>
      <w:r w:rsidRPr="007B6A9A">
        <w:softHyphen/>
      </w:r>
      <w:r w:rsidRPr="007B6A9A">
        <w:rPr>
          <w:spacing w:val="-3"/>
        </w:rPr>
        <w:t>го характера, где на примере геометрии учащиеся знакомятся с важнейшими общенаучными идеями, понятиями и методами исследования.</w:t>
      </w:r>
    </w:p>
    <w:p w:rsidR="007C06E1" w:rsidRPr="00B030FB" w:rsidRDefault="007C06E1" w:rsidP="007C06E1">
      <w:pPr>
        <w:pStyle w:val="ac"/>
        <w:ind w:left="0"/>
        <w:jc w:val="both"/>
        <w:rPr>
          <w:spacing w:val="3"/>
          <w:sz w:val="28"/>
          <w:szCs w:val="28"/>
        </w:rPr>
      </w:pPr>
      <w:r w:rsidRPr="007B6A9A">
        <w:t xml:space="preserve">     </w:t>
      </w:r>
      <w:r w:rsidRPr="007B6A9A">
        <w:rPr>
          <w:spacing w:val="3"/>
        </w:rPr>
        <w:t>Эмоционально окрашенное содержание и иллюстративный материал таких тем, как «Преобразования фигур. Симметрия» обладают высоким эстетическим потенциалом, большими возможностями для духовного развития учащихся</w:t>
      </w:r>
      <w:r w:rsidRPr="00975652">
        <w:rPr>
          <w:spacing w:val="3"/>
          <w:sz w:val="28"/>
          <w:szCs w:val="28"/>
        </w:rPr>
        <w:t xml:space="preserve">. </w:t>
      </w:r>
    </w:p>
    <w:p w:rsidR="007C06E1" w:rsidRPr="007B6A9A" w:rsidRDefault="007C06E1" w:rsidP="007C06E1">
      <w:pPr>
        <w:rPr>
          <w:b/>
          <w:sz w:val="28"/>
          <w:szCs w:val="28"/>
        </w:rPr>
      </w:pPr>
      <w:r w:rsidRPr="007B6A9A">
        <w:rPr>
          <w:b/>
          <w:sz w:val="28"/>
          <w:szCs w:val="28"/>
          <w:lang w:val="en-US"/>
        </w:rPr>
        <w:t>II</w:t>
      </w:r>
      <w:r w:rsidRPr="007B6A9A">
        <w:rPr>
          <w:b/>
          <w:sz w:val="28"/>
          <w:szCs w:val="28"/>
        </w:rPr>
        <w:t>.Требования к уровню подготовленности учащихся</w:t>
      </w:r>
    </w:p>
    <w:p w:rsidR="007C06E1" w:rsidRPr="00127855" w:rsidRDefault="007C06E1" w:rsidP="007C06E1">
      <w:pPr>
        <w:rPr>
          <w:b/>
          <w:sz w:val="28"/>
          <w:szCs w:val="28"/>
        </w:rPr>
      </w:pPr>
    </w:p>
    <w:p w:rsidR="007C06E1" w:rsidRPr="007B6A9A" w:rsidRDefault="007C06E1" w:rsidP="007C06E1">
      <w:pPr>
        <w:ind w:firstLine="709"/>
        <w:jc w:val="both"/>
      </w:pPr>
      <w:r w:rsidRPr="007B6A9A">
        <w:t>В результате изучения курса на базовом уровне ученик должен</w:t>
      </w:r>
    </w:p>
    <w:p w:rsidR="007C06E1" w:rsidRPr="007B6A9A" w:rsidRDefault="007C06E1" w:rsidP="007C06E1">
      <w:pPr>
        <w:ind w:firstLine="709"/>
        <w:jc w:val="both"/>
        <w:rPr>
          <w:b/>
        </w:rPr>
      </w:pPr>
      <w:r w:rsidRPr="007B6A9A">
        <w:rPr>
          <w:b/>
        </w:rPr>
        <w:t>знать / понимать:</w:t>
      </w:r>
    </w:p>
    <w:p w:rsidR="007C06E1" w:rsidRPr="007B6A9A" w:rsidRDefault="007C06E1" w:rsidP="007C06E1">
      <w:pPr>
        <w:pStyle w:val="ab"/>
        <w:numPr>
          <w:ilvl w:val="0"/>
          <w:numId w:val="6"/>
        </w:numPr>
        <w:jc w:val="both"/>
      </w:pPr>
      <w:r w:rsidRPr="007B6A9A">
        <w:t>элементарные значения идей, методов и результатов для построения моделей реальных процессов и ситуаций;</w:t>
      </w:r>
    </w:p>
    <w:p w:rsidR="007C06E1" w:rsidRPr="007B6A9A" w:rsidRDefault="007C06E1" w:rsidP="007C06E1">
      <w:pPr>
        <w:pStyle w:val="ab"/>
        <w:numPr>
          <w:ilvl w:val="0"/>
          <w:numId w:val="6"/>
        </w:numPr>
        <w:jc w:val="both"/>
      </w:pPr>
      <w:r w:rsidRPr="007B6A9A">
        <w:t>универсальный характер законов логики геометрических рассуждений, их применимость в различных областях человеческой деятельности;</w:t>
      </w:r>
    </w:p>
    <w:p w:rsidR="007C06E1" w:rsidRPr="007B6A9A" w:rsidRDefault="007C06E1" w:rsidP="007C06E1">
      <w:pPr>
        <w:pStyle w:val="ab"/>
        <w:ind w:left="1429"/>
        <w:jc w:val="both"/>
      </w:pPr>
      <w:r w:rsidRPr="007B6A9A">
        <w:rPr>
          <w:b/>
          <w:bCs/>
        </w:rPr>
        <w:t>Уметь:</w:t>
      </w:r>
    </w:p>
    <w:p w:rsidR="007C06E1" w:rsidRPr="007B6A9A" w:rsidRDefault="007C06E1" w:rsidP="007C06E1">
      <w:pPr>
        <w:numPr>
          <w:ilvl w:val="0"/>
          <w:numId w:val="7"/>
        </w:numPr>
        <w:jc w:val="both"/>
        <w:rPr>
          <w:iCs/>
        </w:rPr>
      </w:pPr>
      <w:r w:rsidRPr="007B6A9A">
        <w:rPr>
          <w:iCs/>
        </w:rPr>
        <w:t xml:space="preserve">распознавать на чертежах и моделях плоские и простые пространственные формы; </w:t>
      </w:r>
    </w:p>
    <w:p w:rsidR="007C06E1" w:rsidRPr="007B6A9A" w:rsidRDefault="007C06E1" w:rsidP="007C06E1">
      <w:pPr>
        <w:numPr>
          <w:ilvl w:val="0"/>
          <w:numId w:val="7"/>
        </w:numPr>
        <w:jc w:val="both"/>
        <w:rPr>
          <w:iCs/>
        </w:rPr>
      </w:pPr>
      <w:r w:rsidRPr="007B6A9A">
        <w:rPr>
          <w:iCs/>
        </w:rPr>
        <w:t>анализировать в простейших случаях взаимное расположение объектов в пространстве;</w:t>
      </w:r>
    </w:p>
    <w:p w:rsidR="007C06E1" w:rsidRPr="007B6A9A" w:rsidRDefault="007C06E1" w:rsidP="007C06E1">
      <w:pPr>
        <w:numPr>
          <w:ilvl w:val="0"/>
          <w:numId w:val="7"/>
        </w:numPr>
        <w:jc w:val="both"/>
        <w:rPr>
          <w:iCs/>
        </w:rPr>
      </w:pPr>
      <w:r w:rsidRPr="007B6A9A">
        <w:rPr>
          <w:iCs/>
        </w:rPr>
        <w:t>изображать основные плоские фигуры и некоторые пространственные тела;</w:t>
      </w:r>
    </w:p>
    <w:p w:rsidR="007C06E1" w:rsidRPr="007B6A9A" w:rsidRDefault="007C06E1" w:rsidP="007C06E1">
      <w:pPr>
        <w:numPr>
          <w:ilvl w:val="0"/>
          <w:numId w:val="7"/>
        </w:numPr>
        <w:jc w:val="both"/>
        <w:rPr>
          <w:iCs/>
        </w:rPr>
      </w:pPr>
      <w:r w:rsidRPr="007B6A9A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C06E1" w:rsidRPr="007B6A9A" w:rsidRDefault="007C06E1" w:rsidP="007C06E1">
      <w:pPr>
        <w:ind w:left="567"/>
        <w:jc w:val="both"/>
        <w:rPr>
          <w:iCs/>
        </w:rPr>
      </w:pPr>
      <w:r w:rsidRPr="007B6A9A">
        <w:rPr>
          <w:iCs/>
        </w:rPr>
        <w:t xml:space="preserve">           </w:t>
      </w:r>
      <w:r w:rsidRPr="007B6A9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B6A9A">
        <w:rPr>
          <w:bCs/>
        </w:rPr>
        <w:t>для:</w:t>
      </w:r>
    </w:p>
    <w:p w:rsidR="007C06E1" w:rsidRPr="007B6A9A" w:rsidRDefault="007C06E1" w:rsidP="007C06E1">
      <w:pPr>
        <w:numPr>
          <w:ilvl w:val="0"/>
          <w:numId w:val="7"/>
        </w:numPr>
        <w:jc w:val="both"/>
        <w:rPr>
          <w:iCs/>
        </w:rPr>
      </w:pPr>
      <w:r w:rsidRPr="007B6A9A">
        <w:rPr>
          <w:iCs/>
        </w:rPr>
        <w:t>исследования (моделирования) несложных практических ситуаций на основе свойств фигур;</w:t>
      </w:r>
    </w:p>
    <w:p w:rsidR="007C06E1" w:rsidRPr="007B6A9A" w:rsidRDefault="007C06E1" w:rsidP="007C06E1">
      <w:pPr>
        <w:numPr>
          <w:ilvl w:val="0"/>
          <w:numId w:val="7"/>
        </w:numPr>
        <w:jc w:val="both"/>
        <w:rPr>
          <w:iCs/>
        </w:rPr>
      </w:pPr>
      <w:r w:rsidRPr="007B6A9A">
        <w:rPr>
          <w:iCs/>
        </w:rPr>
        <w:t>при построениях геометрическими инструментами (линейка, угольник, циркуль, транспортир);</w:t>
      </w:r>
    </w:p>
    <w:p w:rsidR="007C06E1" w:rsidRPr="007B6A9A" w:rsidRDefault="007C06E1" w:rsidP="007C06E1">
      <w:pPr>
        <w:numPr>
          <w:ilvl w:val="0"/>
          <w:numId w:val="7"/>
        </w:numPr>
        <w:jc w:val="both"/>
        <w:rPr>
          <w:iCs/>
        </w:rPr>
      </w:pPr>
      <w:r w:rsidRPr="007B6A9A">
        <w:rPr>
          <w:iCs/>
        </w:rPr>
        <w:t xml:space="preserve">вычисления объемов и площадей поверхностей простейших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C06E1" w:rsidRPr="007B6A9A" w:rsidRDefault="007C06E1" w:rsidP="00571DC1">
      <w:pPr>
        <w:pStyle w:val="6"/>
        <w:widowControl w:val="0"/>
        <w:spacing w:before="0"/>
        <w:rPr>
          <w:rFonts w:ascii="Times New Roman" w:hAnsi="Times New Roman"/>
          <w:b w:val="0"/>
          <w:sz w:val="24"/>
          <w:szCs w:val="24"/>
        </w:rPr>
      </w:pPr>
      <w:r w:rsidRPr="007B6A9A">
        <w:rPr>
          <w:rFonts w:ascii="Times New Roman" w:hAnsi="Times New Roman"/>
          <w:b w:val="0"/>
          <w:sz w:val="24"/>
          <w:szCs w:val="24"/>
        </w:rPr>
        <w:t>Место курса в базисном учебном плане</w:t>
      </w:r>
    </w:p>
    <w:p w:rsidR="007C06E1" w:rsidRPr="007B6A9A" w:rsidRDefault="007C06E1" w:rsidP="007C06E1">
      <w:pPr>
        <w:pStyle w:val="a9"/>
        <w:jc w:val="both"/>
        <w:rPr>
          <w:bCs/>
          <w:sz w:val="24"/>
        </w:rPr>
      </w:pPr>
      <w:r w:rsidRPr="007B6A9A">
        <w:rPr>
          <w:sz w:val="24"/>
        </w:rPr>
        <w:t>Программа</w:t>
      </w:r>
      <w:r w:rsidRPr="007B6A9A">
        <w:rPr>
          <w:bCs/>
          <w:sz w:val="24"/>
        </w:rPr>
        <w:t xml:space="preserve"> «Наглядная геометрия»</w:t>
      </w:r>
    </w:p>
    <w:p w:rsidR="007C06E1" w:rsidRPr="007B6A9A" w:rsidRDefault="007C06E1" w:rsidP="007C06E1">
      <w:pPr>
        <w:pStyle w:val="a9"/>
        <w:jc w:val="both"/>
        <w:rPr>
          <w:bCs/>
          <w:sz w:val="24"/>
        </w:rPr>
      </w:pPr>
      <w:r w:rsidRPr="007B6A9A">
        <w:rPr>
          <w:bCs/>
          <w:sz w:val="24"/>
        </w:rPr>
        <w:t xml:space="preserve">(для учащихся 5 - 6 классов) составлена  на основе методических пособий: </w:t>
      </w:r>
    </w:p>
    <w:p w:rsidR="007C06E1" w:rsidRPr="007B6A9A" w:rsidRDefault="007C06E1" w:rsidP="007C06E1">
      <w:pPr>
        <w:numPr>
          <w:ilvl w:val="0"/>
          <w:numId w:val="3"/>
        </w:numPr>
        <w:jc w:val="both"/>
      </w:pPr>
      <w:r w:rsidRPr="007B6A9A">
        <w:lastRenderedPageBreak/>
        <w:t>Ходот Т.Г. Математика: наглядная геометрия: учеб. для учащихся 5 кл. общеобразоват. учреждений/ Т.Г. Ходот, А.Ю.Ходот. – М.: Просвещение, 20</w:t>
      </w:r>
      <w:r w:rsidR="00B030FB">
        <w:t>12</w:t>
      </w:r>
      <w:r w:rsidRPr="007B6A9A">
        <w:t>.</w:t>
      </w:r>
    </w:p>
    <w:p w:rsidR="007C06E1" w:rsidRPr="007B6A9A" w:rsidRDefault="007C06E1" w:rsidP="007C06E1">
      <w:pPr>
        <w:numPr>
          <w:ilvl w:val="0"/>
          <w:numId w:val="3"/>
        </w:numPr>
        <w:jc w:val="both"/>
      </w:pPr>
      <w:r w:rsidRPr="007B6A9A">
        <w:t>Ходот Т.Г. Математика: наглядная геометрия: кн. для учителя: 5 - 6 кл./ Т.Г. Ходот, А.Ю.Ходот, О.А. Дмитриева.  – М.: Просвещение, 2008.</w:t>
      </w:r>
    </w:p>
    <w:p w:rsidR="007C06E1" w:rsidRPr="007B6A9A" w:rsidRDefault="007C06E1" w:rsidP="007C06E1">
      <w:pPr>
        <w:pStyle w:val="a9"/>
        <w:ind w:left="360"/>
        <w:jc w:val="both"/>
        <w:rPr>
          <w:bCs/>
          <w:sz w:val="24"/>
        </w:rPr>
      </w:pPr>
    </w:p>
    <w:p w:rsidR="007C06E1" w:rsidRPr="00B030FB" w:rsidRDefault="007C06E1" w:rsidP="007C06E1">
      <w:pPr>
        <w:jc w:val="both"/>
      </w:pPr>
      <w:r w:rsidRPr="007B6A9A">
        <w:t>Элективный курс «Наглядная геометрия» рассчитан на 35 часов в каждом классе, в объеме один час в неделю, для учащихся 5-6 классов базовой школы, изучающих математику по учебнику под редакцией Н.Я. Виленкина, В.И.Жохова и др.</w:t>
      </w:r>
    </w:p>
    <w:p w:rsidR="007C06E1" w:rsidRPr="007B6A9A" w:rsidRDefault="007C06E1" w:rsidP="007C06E1">
      <w:pPr>
        <w:jc w:val="both"/>
        <w:rPr>
          <w:b/>
          <w:lang w:val="en-US"/>
        </w:rPr>
      </w:pPr>
      <w:r w:rsidRPr="007B6A9A">
        <w:rPr>
          <w:b/>
        </w:rPr>
        <w:t>Некоторые особенности предлагаемого курса</w:t>
      </w:r>
    </w:p>
    <w:p w:rsidR="007C06E1" w:rsidRPr="007B6A9A" w:rsidRDefault="007C06E1" w:rsidP="007C06E1">
      <w:pPr>
        <w:numPr>
          <w:ilvl w:val="0"/>
          <w:numId w:val="4"/>
        </w:numPr>
        <w:jc w:val="both"/>
      </w:pPr>
      <w:r w:rsidRPr="007B6A9A">
        <w:t xml:space="preserve">В учебнике содержится весь геометрический материал, предусмотренный программой. При этом материал дифференцирован. </w:t>
      </w:r>
    </w:p>
    <w:p w:rsidR="007C06E1" w:rsidRPr="007B6A9A" w:rsidRDefault="007C06E1" w:rsidP="007C06E1">
      <w:pPr>
        <w:numPr>
          <w:ilvl w:val="0"/>
          <w:numId w:val="4"/>
        </w:numPr>
        <w:jc w:val="both"/>
      </w:pPr>
      <w:r w:rsidRPr="007B6A9A">
        <w:t>Пособия написаны в форме учебника – собеседника с учащимися.</w:t>
      </w:r>
    </w:p>
    <w:p w:rsidR="007C06E1" w:rsidRPr="007B6A9A" w:rsidRDefault="007C06E1" w:rsidP="007C06E1">
      <w:pPr>
        <w:numPr>
          <w:ilvl w:val="0"/>
          <w:numId w:val="4"/>
        </w:numPr>
        <w:jc w:val="both"/>
      </w:pPr>
      <w:r w:rsidRPr="007B6A9A">
        <w:t>В конце каждой книги имеются развертки пространственных фигур и шаблоны изображений геометрических фигур, рекомендованные учащимся для изготовления</w:t>
      </w:r>
    </w:p>
    <w:p w:rsidR="007C06E1" w:rsidRPr="007B6A9A" w:rsidRDefault="007C06E1" w:rsidP="007C06E1">
      <w:pPr>
        <w:numPr>
          <w:ilvl w:val="0"/>
          <w:numId w:val="4"/>
        </w:numPr>
        <w:jc w:val="both"/>
      </w:pPr>
      <w:r w:rsidRPr="007B6A9A">
        <w:t>Предлагаются геометрические экскурсии по темам: «Круглые тела в архитектуре» (Павловский парк), « Геометрические формы в архитектуре» (Екатерининский парк, г. Пушкин), « Симметрия в архитектуре» (исторический центр Санкт-Петербурга), « Геометрия в архитектуре Казанского собора».</w:t>
      </w:r>
    </w:p>
    <w:p w:rsidR="007C06E1" w:rsidRPr="007B6A9A" w:rsidRDefault="007C06E1" w:rsidP="007C06E1">
      <w:pPr>
        <w:jc w:val="both"/>
      </w:pPr>
    </w:p>
    <w:p w:rsidR="007B6A9A" w:rsidRPr="00B030FB" w:rsidRDefault="007B6A9A" w:rsidP="007C06E1">
      <w:pPr>
        <w:jc w:val="center"/>
        <w:rPr>
          <w:b/>
          <w:sz w:val="32"/>
          <w:szCs w:val="32"/>
        </w:rPr>
      </w:pPr>
    </w:p>
    <w:p w:rsidR="007C06E1" w:rsidRPr="007B6A9A" w:rsidRDefault="00571DC1" w:rsidP="00571DC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571DC1">
        <w:rPr>
          <w:b/>
          <w:sz w:val="28"/>
          <w:szCs w:val="28"/>
        </w:rPr>
        <w:t>.</w:t>
      </w:r>
      <w:r w:rsidR="007C06E1" w:rsidRPr="007B6A9A">
        <w:rPr>
          <w:b/>
          <w:sz w:val="28"/>
          <w:szCs w:val="28"/>
        </w:rPr>
        <w:t>Календарно – тематическое планирование</w:t>
      </w:r>
    </w:p>
    <w:p w:rsidR="007C06E1" w:rsidRPr="007B6A9A" w:rsidRDefault="005855D7" w:rsidP="007C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C06E1" w:rsidRPr="007B6A9A">
        <w:rPr>
          <w:b/>
          <w:sz w:val="28"/>
          <w:szCs w:val="28"/>
        </w:rPr>
        <w:t xml:space="preserve"> класс</w:t>
      </w:r>
    </w:p>
    <w:p w:rsidR="007C06E1" w:rsidRPr="007B6A9A" w:rsidRDefault="007C06E1" w:rsidP="007C06E1">
      <w:pPr>
        <w:rPr>
          <w:sz w:val="28"/>
          <w:szCs w:val="28"/>
        </w:rPr>
      </w:pPr>
    </w:p>
    <w:p w:rsidR="0066212B" w:rsidRDefault="0066212B" w:rsidP="0066212B">
      <w:pPr>
        <w:rPr>
          <w:sz w:val="28"/>
        </w:rPr>
      </w:pPr>
    </w:p>
    <w:p w:rsidR="007C06E1" w:rsidRDefault="007C06E1" w:rsidP="007C06E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1276"/>
        <w:gridCol w:w="1701"/>
        <w:gridCol w:w="1559"/>
        <w:gridCol w:w="2410"/>
      </w:tblGrid>
      <w:tr w:rsidR="00B030FB" w:rsidTr="00C4683C">
        <w:trPr>
          <w:trHeight w:val="524"/>
        </w:trPr>
        <w:tc>
          <w:tcPr>
            <w:tcW w:w="817" w:type="dxa"/>
            <w:vMerge w:val="restart"/>
          </w:tcPr>
          <w:p w:rsidR="00B030FB" w:rsidRPr="007B6A9A" w:rsidRDefault="00B030FB" w:rsidP="009E1A1F">
            <w:pPr>
              <w:rPr>
                <w:b/>
                <w:bCs/>
              </w:rPr>
            </w:pPr>
          </w:p>
          <w:p w:rsidR="00B030FB" w:rsidRPr="007B6A9A" w:rsidRDefault="00B030FB" w:rsidP="009E1A1F">
            <w:pPr>
              <w:jc w:val="center"/>
              <w:rPr>
                <w:b/>
                <w:bCs/>
              </w:rPr>
            </w:pPr>
            <w:r w:rsidRPr="007B6A9A">
              <w:rPr>
                <w:b/>
                <w:bCs/>
              </w:rPr>
              <w:t>№п/п</w:t>
            </w:r>
          </w:p>
          <w:p w:rsidR="00B030FB" w:rsidRPr="007B6A9A" w:rsidRDefault="00B030FB" w:rsidP="009E1A1F">
            <w:pPr>
              <w:jc w:val="center"/>
              <w:rPr>
                <w:b/>
                <w:bCs/>
              </w:rPr>
            </w:pPr>
            <w:r w:rsidRPr="007B6A9A">
              <w:rPr>
                <w:b/>
                <w:bCs/>
              </w:rPr>
              <w:t>темы</w:t>
            </w:r>
          </w:p>
        </w:tc>
        <w:tc>
          <w:tcPr>
            <w:tcW w:w="6237" w:type="dxa"/>
            <w:vMerge w:val="restart"/>
          </w:tcPr>
          <w:p w:rsidR="00B030FB" w:rsidRPr="007B6A9A" w:rsidRDefault="00B030FB" w:rsidP="009E1A1F">
            <w:pPr>
              <w:jc w:val="center"/>
              <w:rPr>
                <w:b/>
                <w:bCs/>
              </w:rPr>
            </w:pPr>
          </w:p>
          <w:p w:rsidR="00B030FB" w:rsidRPr="007B6A9A" w:rsidRDefault="00B030FB" w:rsidP="009E1A1F">
            <w:pPr>
              <w:pStyle w:val="2"/>
              <w:rPr>
                <w:b/>
                <w:bCs/>
                <w:sz w:val="24"/>
              </w:rPr>
            </w:pPr>
            <w:r w:rsidRPr="007B6A9A">
              <w:rPr>
                <w:b/>
                <w:bCs/>
                <w:sz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B030FB" w:rsidRPr="007B6A9A" w:rsidRDefault="00B030FB" w:rsidP="009E1A1F">
            <w:pPr>
              <w:pStyle w:val="2"/>
              <w:rPr>
                <w:b/>
                <w:bCs/>
                <w:sz w:val="24"/>
              </w:rPr>
            </w:pPr>
          </w:p>
          <w:p w:rsidR="00B030FB" w:rsidRPr="007B6A9A" w:rsidRDefault="00B030FB" w:rsidP="009E1A1F">
            <w:pPr>
              <w:pStyle w:val="2"/>
              <w:rPr>
                <w:b/>
                <w:bCs/>
                <w:sz w:val="24"/>
              </w:rPr>
            </w:pPr>
            <w:r w:rsidRPr="007B6A9A">
              <w:rPr>
                <w:b/>
                <w:bCs/>
                <w:sz w:val="24"/>
              </w:rPr>
              <w:t>Кол-во</w:t>
            </w:r>
          </w:p>
          <w:p w:rsidR="00B030FB" w:rsidRPr="007B6A9A" w:rsidRDefault="00B030FB" w:rsidP="009E1A1F">
            <w:pPr>
              <w:jc w:val="center"/>
              <w:rPr>
                <w:b/>
                <w:bCs/>
              </w:rPr>
            </w:pPr>
            <w:r w:rsidRPr="007B6A9A">
              <w:rPr>
                <w:b/>
                <w:bCs/>
              </w:rPr>
              <w:t>час.</w:t>
            </w:r>
          </w:p>
        </w:tc>
        <w:tc>
          <w:tcPr>
            <w:tcW w:w="3260" w:type="dxa"/>
            <w:gridSpan w:val="2"/>
          </w:tcPr>
          <w:p w:rsidR="00B030FB" w:rsidRPr="007B6A9A" w:rsidRDefault="00B030FB" w:rsidP="009E1A1F">
            <w:pPr>
              <w:jc w:val="center"/>
              <w:rPr>
                <w:b/>
                <w:bCs/>
              </w:rPr>
            </w:pPr>
          </w:p>
          <w:p w:rsidR="00B030FB" w:rsidRPr="00571DC1" w:rsidRDefault="00B030FB" w:rsidP="009E1A1F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B030FB" w:rsidRPr="007B6A9A" w:rsidRDefault="00B030FB" w:rsidP="009E1A1F">
            <w:pPr>
              <w:rPr>
                <w:b/>
                <w:bCs/>
              </w:rPr>
            </w:pPr>
          </w:p>
          <w:p w:rsidR="00B030FB" w:rsidRPr="007B6A9A" w:rsidRDefault="00B030FB" w:rsidP="009E1A1F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Примечания</w:t>
            </w:r>
          </w:p>
        </w:tc>
      </w:tr>
      <w:tr w:rsidR="00B030FB" w:rsidTr="005855D7">
        <w:trPr>
          <w:trHeight w:val="253"/>
        </w:trPr>
        <w:tc>
          <w:tcPr>
            <w:tcW w:w="817" w:type="dxa"/>
            <w:vMerge/>
          </w:tcPr>
          <w:p w:rsidR="00B030FB" w:rsidRPr="007B6A9A" w:rsidRDefault="00B030FB" w:rsidP="009E1A1F">
            <w:pPr>
              <w:rPr>
                <w:b/>
                <w:bCs/>
              </w:rPr>
            </w:pPr>
          </w:p>
        </w:tc>
        <w:tc>
          <w:tcPr>
            <w:tcW w:w="6237" w:type="dxa"/>
            <w:vMerge/>
          </w:tcPr>
          <w:p w:rsidR="00B030FB" w:rsidRPr="007B6A9A" w:rsidRDefault="00B030FB" w:rsidP="009E1A1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030FB" w:rsidRPr="007B6A9A" w:rsidRDefault="00B030FB" w:rsidP="009E1A1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030FB" w:rsidRPr="00571DC1" w:rsidRDefault="00B030FB" w:rsidP="009E1A1F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 плану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pStyle w:val="a7"/>
              <w:rPr>
                <w:b/>
                <w:bCs/>
              </w:rPr>
            </w:pPr>
            <w:r w:rsidRPr="00571DC1">
              <w:rPr>
                <w:b/>
                <w:bCs/>
                <w:sz w:val="24"/>
              </w:rPr>
              <w:t>факт</w:t>
            </w:r>
            <w:r>
              <w:rPr>
                <w:b/>
                <w:bCs/>
                <w:sz w:val="24"/>
              </w:rPr>
              <w:t>ически</w:t>
            </w:r>
          </w:p>
        </w:tc>
        <w:tc>
          <w:tcPr>
            <w:tcW w:w="2410" w:type="dxa"/>
            <w:vMerge/>
          </w:tcPr>
          <w:p w:rsidR="00B030FB" w:rsidRPr="007B6A9A" w:rsidRDefault="00B030FB" w:rsidP="009E1A1F">
            <w:pPr>
              <w:rPr>
                <w:b/>
                <w:bCs/>
              </w:rPr>
            </w:pPr>
          </w:p>
        </w:tc>
      </w:tr>
      <w:tr w:rsidR="00B030FB" w:rsidTr="005855D7">
        <w:tc>
          <w:tcPr>
            <w:tcW w:w="7054" w:type="dxa"/>
            <w:gridSpan w:val="2"/>
            <w:shd w:val="clear" w:color="auto" w:fill="F2DBDB"/>
          </w:tcPr>
          <w:p w:rsidR="0066212B" w:rsidRPr="0066212B" w:rsidRDefault="0066212B" w:rsidP="0066212B">
            <w:pPr>
              <w:pStyle w:val="21"/>
              <w:rPr>
                <w:bCs w:val="0"/>
                <w:sz w:val="24"/>
              </w:rPr>
            </w:pPr>
            <w:r w:rsidRPr="0066212B">
              <w:rPr>
                <w:bCs w:val="0"/>
                <w:sz w:val="24"/>
              </w:rPr>
              <w:t xml:space="preserve">Глава 1. Повторение. </w:t>
            </w:r>
          </w:p>
          <w:p w:rsidR="00B030FB" w:rsidRPr="00C4683C" w:rsidRDefault="0066212B" w:rsidP="00C4683C">
            <w:pPr>
              <w:pStyle w:val="21"/>
              <w:rPr>
                <w:bCs w:val="0"/>
                <w:sz w:val="24"/>
              </w:rPr>
            </w:pPr>
            <w:r w:rsidRPr="0066212B">
              <w:rPr>
                <w:bCs w:val="0"/>
                <w:sz w:val="24"/>
              </w:rPr>
              <w:t xml:space="preserve">Знакомые и незнакомые понятия          </w:t>
            </w:r>
          </w:p>
        </w:tc>
        <w:tc>
          <w:tcPr>
            <w:tcW w:w="1276" w:type="dxa"/>
            <w:shd w:val="clear" w:color="auto" w:fill="F2DBDB"/>
          </w:tcPr>
          <w:p w:rsidR="00B030FB" w:rsidRPr="0066212B" w:rsidRDefault="0066212B" w:rsidP="009E1A1F">
            <w:pPr>
              <w:jc w:val="center"/>
              <w:rPr>
                <w:b/>
              </w:rPr>
            </w:pPr>
            <w:r w:rsidRPr="0066212B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F2DBDB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1559" w:type="dxa"/>
            <w:shd w:val="clear" w:color="auto" w:fill="F2DBDB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  <w:shd w:val="clear" w:color="auto" w:fill="F2DBDB"/>
          </w:tcPr>
          <w:p w:rsidR="00B030FB" w:rsidRPr="007B6A9A" w:rsidRDefault="00B030FB" w:rsidP="009E1A1F">
            <w:pPr>
              <w:jc w:val="center"/>
            </w:pPr>
          </w:p>
        </w:tc>
      </w:tr>
      <w:tr w:rsidR="00B030FB" w:rsidRPr="00E37133" w:rsidTr="005855D7">
        <w:tc>
          <w:tcPr>
            <w:tcW w:w="817" w:type="dxa"/>
          </w:tcPr>
          <w:p w:rsidR="00B030FB" w:rsidRPr="007B6A9A" w:rsidRDefault="00481654" w:rsidP="009E1A1F">
            <w:pPr>
              <w:jc w:val="center"/>
            </w:pPr>
            <w:r w:rsidRPr="007B6A9A">
              <w:t>§1</w:t>
            </w:r>
            <w:r>
              <w:t>-4</w:t>
            </w:r>
            <w:r w:rsidRPr="007B6A9A">
              <w:t>.</w:t>
            </w:r>
          </w:p>
        </w:tc>
        <w:tc>
          <w:tcPr>
            <w:tcW w:w="6237" w:type="dxa"/>
          </w:tcPr>
          <w:p w:rsidR="0066212B" w:rsidRPr="0066212B" w:rsidRDefault="0066212B" w:rsidP="0066212B">
            <w:r w:rsidRPr="0066212B">
              <w:t>Повторение. Хорда.</w:t>
            </w:r>
          </w:p>
          <w:p w:rsidR="0066212B" w:rsidRPr="0066212B" w:rsidRDefault="0066212B" w:rsidP="0066212B">
            <w:r w:rsidRPr="0066212B">
              <w:t>Перпендикулярность.</w:t>
            </w:r>
          </w:p>
          <w:p w:rsidR="00B030FB" w:rsidRPr="0066212B" w:rsidRDefault="0066212B" w:rsidP="0066212B">
            <w:r w:rsidRPr="0066212B">
              <w:lastRenderedPageBreak/>
              <w:t>Перпендикулярность – прямой и плоскости</w:t>
            </w:r>
          </w:p>
        </w:tc>
        <w:tc>
          <w:tcPr>
            <w:tcW w:w="1276" w:type="dxa"/>
            <w:tcBorders>
              <w:top w:val="nil"/>
            </w:tcBorders>
          </w:tcPr>
          <w:p w:rsidR="00B030FB" w:rsidRPr="007B6A9A" w:rsidRDefault="0066212B" w:rsidP="009E1A1F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B030FB" w:rsidRDefault="003253A9" w:rsidP="009E1A1F">
            <w:pPr>
              <w:jc w:val="center"/>
            </w:pPr>
            <w:r>
              <w:t>02.09</w:t>
            </w:r>
          </w:p>
          <w:p w:rsidR="003253A9" w:rsidRPr="007B6A9A" w:rsidRDefault="003253A9" w:rsidP="009E1A1F">
            <w:pPr>
              <w:jc w:val="center"/>
            </w:pPr>
            <w:r>
              <w:t>09.09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66212B" w:rsidRPr="00E37133" w:rsidTr="005855D7">
        <w:tc>
          <w:tcPr>
            <w:tcW w:w="817" w:type="dxa"/>
          </w:tcPr>
          <w:p w:rsidR="0066212B" w:rsidRPr="007B6A9A" w:rsidRDefault="00481654" w:rsidP="009E1A1F">
            <w:pPr>
              <w:jc w:val="center"/>
            </w:pPr>
            <w:r w:rsidRPr="007B6A9A">
              <w:lastRenderedPageBreak/>
              <w:t>§</w:t>
            </w:r>
            <w:r>
              <w:t>5</w:t>
            </w:r>
          </w:p>
        </w:tc>
        <w:tc>
          <w:tcPr>
            <w:tcW w:w="6237" w:type="dxa"/>
          </w:tcPr>
          <w:p w:rsidR="0066212B" w:rsidRPr="0066212B" w:rsidRDefault="0066212B" w:rsidP="0066212B">
            <w:r w:rsidRPr="0066212B">
              <w:rPr>
                <w:bCs/>
              </w:rPr>
              <w:t>Алгоритмы</w:t>
            </w:r>
          </w:p>
        </w:tc>
        <w:tc>
          <w:tcPr>
            <w:tcW w:w="1276" w:type="dxa"/>
            <w:tcBorders>
              <w:top w:val="nil"/>
            </w:tcBorders>
          </w:tcPr>
          <w:p w:rsidR="0066212B" w:rsidRPr="007B6A9A" w:rsidRDefault="0066212B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3253A9">
            <w:pPr>
              <w:jc w:val="center"/>
            </w:pPr>
            <w:r>
              <w:t>16.09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66212B" w:rsidRPr="00E37133" w:rsidTr="005855D7">
        <w:tc>
          <w:tcPr>
            <w:tcW w:w="817" w:type="dxa"/>
          </w:tcPr>
          <w:p w:rsidR="0066212B" w:rsidRPr="007B6A9A" w:rsidRDefault="00481654" w:rsidP="009E1A1F">
            <w:pPr>
              <w:jc w:val="center"/>
            </w:pPr>
            <w:r w:rsidRPr="007B6A9A">
              <w:t>§</w:t>
            </w:r>
            <w:r w:rsidR="00344754">
              <w:t>6</w:t>
            </w:r>
          </w:p>
        </w:tc>
        <w:tc>
          <w:tcPr>
            <w:tcW w:w="6237" w:type="dxa"/>
          </w:tcPr>
          <w:p w:rsidR="0066212B" w:rsidRPr="0066212B" w:rsidRDefault="0066212B" w:rsidP="0066212B">
            <w:r w:rsidRPr="0066212B">
              <w:rPr>
                <w:bCs/>
              </w:rPr>
              <w:t>Отношение отрезков. Подобие фигур.</w:t>
            </w:r>
          </w:p>
        </w:tc>
        <w:tc>
          <w:tcPr>
            <w:tcW w:w="1276" w:type="dxa"/>
            <w:tcBorders>
              <w:top w:val="nil"/>
            </w:tcBorders>
          </w:tcPr>
          <w:p w:rsidR="0066212B" w:rsidRPr="007B6A9A" w:rsidRDefault="0066212B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3253A9">
            <w:pPr>
              <w:jc w:val="center"/>
            </w:pPr>
            <w:r>
              <w:t>23.09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66212B" w:rsidRPr="00E37133" w:rsidTr="005855D7">
        <w:tc>
          <w:tcPr>
            <w:tcW w:w="817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6237" w:type="dxa"/>
          </w:tcPr>
          <w:p w:rsidR="0066212B" w:rsidRPr="005855D7" w:rsidRDefault="0066212B" w:rsidP="005855D7">
            <w:pPr>
              <w:pStyle w:val="21"/>
              <w:rPr>
                <w:b w:val="0"/>
                <w:bCs w:val="0"/>
                <w:sz w:val="24"/>
              </w:rPr>
            </w:pPr>
            <w:r w:rsidRPr="0066212B">
              <w:rPr>
                <w:b w:val="0"/>
                <w:bCs w:val="0"/>
                <w:sz w:val="24"/>
              </w:rPr>
              <w:t>Масштаб (пп. 6.1 – 6.3)</w:t>
            </w:r>
          </w:p>
        </w:tc>
        <w:tc>
          <w:tcPr>
            <w:tcW w:w="1276" w:type="dxa"/>
            <w:tcBorders>
              <w:top w:val="nil"/>
            </w:tcBorders>
          </w:tcPr>
          <w:p w:rsidR="0066212B" w:rsidRPr="007B6A9A" w:rsidRDefault="0066212B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9E1A1F">
            <w:pPr>
              <w:jc w:val="center"/>
            </w:pPr>
            <w:r>
              <w:t>30.09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7C06E1" w:rsidTr="007B6A9A">
        <w:tc>
          <w:tcPr>
            <w:tcW w:w="14000" w:type="dxa"/>
            <w:gridSpan w:val="6"/>
            <w:shd w:val="clear" w:color="auto" w:fill="F2DBDB"/>
          </w:tcPr>
          <w:p w:rsidR="0066212B" w:rsidRPr="0066212B" w:rsidRDefault="0066212B" w:rsidP="0066212B">
            <w:pPr>
              <w:rPr>
                <w:b/>
              </w:rPr>
            </w:pPr>
            <w:r w:rsidRPr="0066212B">
              <w:rPr>
                <w:b/>
              </w:rPr>
              <w:t xml:space="preserve">Глава 2. Взаимное расположение </w:t>
            </w:r>
            <w:r>
              <w:rPr>
                <w:b/>
              </w:rPr>
              <w:t xml:space="preserve"> </w:t>
            </w:r>
            <w:r w:rsidRPr="0066212B">
              <w:rPr>
                <w:b/>
              </w:rPr>
              <w:t xml:space="preserve">фигур                         </w:t>
            </w:r>
            <w:r>
              <w:rPr>
                <w:b/>
              </w:rPr>
              <w:t xml:space="preserve">          </w:t>
            </w:r>
            <w:r w:rsidRPr="0066212B">
              <w:rPr>
                <w:b/>
              </w:rPr>
              <w:t xml:space="preserve">  14</w:t>
            </w:r>
          </w:p>
          <w:p w:rsidR="007C06E1" w:rsidRPr="007B6A9A" w:rsidRDefault="0066212B" w:rsidP="0066212B">
            <w:pPr>
              <w:tabs>
                <w:tab w:val="left" w:pos="3300"/>
              </w:tabs>
            </w:pPr>
            <w:r>
              <w:tab/>
            </w:r>
          </w:p>
        </w:tc>
      </w:tr>
      <w:tr w:rsidR="00344754" w:rsidTr="005855D7">
        <w:tc>
          <w:tcPr>
            <w:tcW w:w="817" w:type="dxa"/>
            <w:vMerge w:val="restart"/>
          </w:tcPr>
          <w:p w:rsidR="00344754" w:rsidRPr="007B6A9A" w:rsidRDefault="00344754" w:rsidP="009E1A1F">
            <w:pPr>
              <w:jc w:val="center"/>
            </w:pPr>
            <w:r w:rsidRPr="007B6A9A">
              <w:t>§</w:t>
            </w:r>
            <w:r>
              <w:t>7</w:t>
            </w:r>
          </w:p>
        </w:tc>
        <w:tc>
          <w:tcPr>
            <w:tcW w:w="6237" w:type="dxa"/>
          </w:tcPr>
          <w:p w:rsidR="00344754" w:rsidRPr="0066212B" w:rsidRDefault="00344754" w:rsidP="009E1A1F">
            <w:r w:rsidRPr="0066212B">
              <w:t>Расстояние между точками.</w:t>
            </w:r>
          </w:p>
        </w:tc>
        <w:tc>
          <w:tcPr>
            <w:tcW w:w="1276" w:type="dxa"/>
          </w:tcPr>
          <w:p w:rsidR="00344754" w:rsidRPr="007B6A9A" w:rsidRDefault="00344754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344754" w:rsidRPr="007B6A9A" w:rsidRDefault="003253A9" w:rsidP="009E1A1F">
            <w:pPr>
              <w:jc w:val="center"/>
            </w:pPr>
            <w:r>
              <w:t>07.10</w:t>
            </w:r>
          </w:p>
        </w:tc>
        <w:tc>
          <w:tcPr>
            <w:tcW w:w="1559" w:type="dxa"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2410" w:type="dxa"/>
          </w:tcPr>
          <w:p w:rsidR="00344754" w:rsidRPr="007B6A9A" w:rsidRDefault="00344754" w:rsidP="009E1A1F">
            <w:pPr>
              <w:jc w:val="center"/>
            </w:pPr>
          </w:p>
        </w:tc>
      </w:tr>
      <w:tr w:rsidR="00344754" w:rsidTr="005855D7">
        <w:tc>
          <w:tcPr>
            <w:tcW w:w="817" w:type="dxa"/>
            <w:vMerge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6237" w:type="dxa"/>
          </w:tcPr>
          <w:p w:rsidR="00344754" w:rsidRPr="0066212B" w:rsidRDefault="00344754" w:rsidP="0066212B">
            <w:pPr>
              <w:pStyle w:val="21"/>
              <w:rPr>
                <w:b w:val="0"/>
                <w:bCs w:val="0"/>
                <w:sz w:val="24"/>
              </w:rPr>
            </w:pPr>
            <w:r w:rsidRPr="0066212B">
              <w:rPr>
                <w:b w:val="0"/>
                <w:bCs w:val="0"/>
                <w:sz w:val="24"/>
              </w:rPr>
              <w:t>Расстояние от точки до фигуры.</w:t>
            </w:r>
          </w:p>
          <w:p w:rsidR="00344754" w:rsidRPr="0066212B" w:rsidRDefault="00344754" w:rsidP="0066212B">
            <w:pPr>
              <w:pStyle w:val="21"/>
              <w:rPr>
                <w:b w:val="0"/>
                <w:bCs w:val="0"/>
                <w:sz w:val="24"/>
              </w:rPr>
            </w:pPr>
            <w:r w:rsidRPr="0066212B">
              <w:rPr>
                <w:b w:val="0"/>
                <w:bCs w:val="0"/>
                <w:sz w:val="24"/>
              </w:rPr>
              <w:t xml:space="preserve"> Расстояние между прямой и плоскостью (пп. 7.1 – 7.4)</w:t>
            </w:r>
          </w:p>
        </w:tc>
        <w:tc>
          <w:tcPr>
            <w:tcW w:w="1276" w:type="dxa"/>
          </w:tcPr>
          <w:p w:rsidR="00344754" w:rsidRPr="007B6A9A" w:rsidRDefault="00344754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344754" w:rsidRPr="007B6A9A" w:rsidRDefault="003253A9" w:rsidP="003253A9">
            <w:pPr>
              <w:jc w:val="center"/>
            </w:pPr>
            <w:r>
              <w:t>14.10</w:t>
            </w:r>
          </w:p>
        </w:tc>
        <w:tc>
          <w:tcPr>
            <w:tcW w:w="1559" w:type="dxa"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2410" w:type="dxa"/>
          </w:tcPr>
          <w:p w:rsidR="00344754" w:rsidRPr="007B6A9A" w:rsidRDefault="00344754" w:rsidP="009E1A1F">
            <w:pPr>
              <w:jc w:val="center"/>
            </w:pPr>
          </w:p>
        </w:tc>
      </w:tr>
      <w:tr w:rsidR="00344754" w:rsidTr="005855D7">
        <w:tc>
          <w:tcPr>
            <w:tcW w:w="817" w:type="dxa"/>
            <w:vMerge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6237" w:type="dxa"/>
          </w:tcPr>
          <w:p w:rsidR="00344754" w:rsidRPr="0066212B" w:rsidRDefault="00344754" w:rsidP="009E1A1F">
            <w:pPr>
              <w:pStyle w:val="21"/>
              <w:rPr>
                <w:b w:val="0"/>
                <w:bCs w:val="0"/>
                <w:sz w:val="24"/>
              </w:rPr>
            </w:pPr>
            <w:r w:rsidRPr="0066212B">
              <w:rPr>
                <w:b w:val="0"/>
                <w:bCs w:val="0"/>
                <w:sz w:val="24"/>
              </w:rPr>
              <w:t>Высоты геометрических фигур (п.7.5)</w:t>
            </w:r>
          </w:p>
        </w:tc>
        <w:tc>
          <w:tcPr>
            <w:tcW w:w="1276" w:type="dxa"/>
          </w:tcPr>
          <w:p w:rsidR="00344754" w:rsidRPr="007B6A9A" w:rsidRDefault="00344754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344754" w:rsidRPr="007B6A9A" w:rsidRDefault="003253A9" w:rsidP="009E1A1F">
            <w:pPr>
              <w:jc w:val="center"/>
            </w:pPr>
            <w:r>
              <w:t>21.10</w:t>
            </w:r>
          </w:p>
        </w:tc>
        <w:tc>
          <w:tcPr>
            <w:tcW w:w="1559" w:type="dxa"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2410" w:type="dxa"/>
          </w:tcPr>
          <w:p w:rsidR="00344754" w:rsidRPr="007B6A9A" w:rsidRDefault="00344754" w:rsidP="009E1A1F">
            <w:pPr>
              <w:jc w:val="center"/>
            </w:pPr>
          </w:p>
        </w:tc>
      </w:tr>
      <w:tr w:rsidR="0066212B" w:rsidTr="005855D7">
        <w:tc>
          <w:tcPr>
            <w:tcW w:w="817" w:type="dxa"/>
          </w:tcPr>
          <w:p w:rsidR="0066212B" w:rsidRPr="007B6A9A" w:rsidRDefault="00344754" w:rsidP="009E1A1F">
            <w:pPr>
              <w:jc w:val="center"/>
            </w:pPr>
            <w:r w:rsidRPr="007B6A9A">
              <w:t>§</w:t>
            </w:r>
            <w:r>
              <w:t>8</w:t>
            </w:r>
          </w:p>
        </w:tc>
        <w:tc>
          <w:tcPr>
            <w:tcW w:w="6237" w:type="dxa"/>
          </w:tcPr>
          <w:p w:rsidR="0066212B" w:rsidRPr="0066212B" w:rsidRDefault="0066212B" w:rsidP="0066212B">
            <w:pPr>
              <w:pStyle w:val="21"/>
              <w:rPr>
                <w:b w:val="0"/>
                <w:bCs w:val="0"/>
                <w:sz w:val="24"/>
              </w:rPr>
            </w:pPr>
            <w:r w:rsidRPr="0066212B">
              <w:rPr>
                <w:b w:val="0"/>
                <w:bCs w:val="0"/>
                <w:sz w:val="24"/>
              </w:rPr>
              <w:t>Параллельность. Параллельные п</w:t>
            </w:r>
            <w:r w:rsidR="00344754">
              <w:rPr>
                <w:b w:val="0"/>
                <w:bCs w:val="0"/>
                <w:sz w:val="24"/>
              </w:rPr>
              <w:t>рямые: определение и построение</w:t>
            </w:r>
            <w:r w:rsidRPr="0066212B">
              <w:rPr>
                <w:b w:val="0"/>
                <w:bCs w:val="0"/>
                <w:sz w:val="24"/>
              </w:rPr>
              <w:t xml:space="preserve"> (пп. 8.1 – 8.3)</w:t>
            </w:r>
          </w:p>
        </w:tc>
        <w:tc>
          <w:tcPr>
            <w:tcW w:w="1276" w:type="dxa"/>
          </w:tcPr>
          <w:p w:rsidR="0066212B" w:rsidRPr="007B6A9A" w:rsidRDefault="00344754" w:rsidP="009E1A1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6212B" w:rsidRDefault="003253A9" w:rsidP="009E1A1F">
            <w:pPr>
              <w:jc w:val="center"/>
            </w:pPr>
            <w:r>
              <w:t>28.10</w:t>
            </w:r>
          </w:p>
          <w:p w:rsidR="003253A9" w:rsidRPr="007B6A9A" w:rsidRDefault="003253A9" w:rsidP="009E1A1F">
            <w:pPr>
              <w:jc w:val="center"/>
            </w:pPr>
            <w:r>
              <w:t>11.11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66212B" w:rsidTr="005855D7">
        <w:tc>
          <w:tcPr>
            <w:tcW w:w="817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6237" w:type="dxa"/>
          </w:tcPr>
          <w:p w:rsidR="0066212B" w:rsidRPr="0066212B" w:rsidRDefault="0066212B" w:rsidP="009E1A1F">
            <w:pPr>
              <w:pStyle w:val="21"/>
              <w:rPr>
                <w:b w:val="0"/>
                <w:bCs w:val="0"/>
                <w:sz w:val="24"/>
              </w:rPr>
            </w:pPr>
            <w:r w:rsidRPr="0066212B">
              <w:rPr>
                <w:b w:val="0"/>
                <w:sz w:val="24"/>
              </w:rPr>
              <w:t>Скрещивающиеся прямы</w:t>
            </w:r>
            <w:r>
              <w:rPr>
                <w:b w:val="0"/>
                <w:sz w:val="24"/>
              </w:rPr>
              <w:t>е</w:t>
            </w:r>
          </w:p>
        </w:tc>
        <w:tc>
          <w:tcPr>
            <w:tcW w:w="1276" w:type="dxa"/>
          </w:tcPr>
          <w:p w:rsidR="0066212B" w:rsidRPr="007B6A9A" w:rsidRDefault="00344754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9E1A1F">
            <w:pPr>
              <w:jc w:val="center"/>
            </w:pPr>
            <w:r>
              <w:t>18.11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66212B" w:rsidTr="005855D7">
        <w:tc>
          <w:tcPr>
            <w:tcW w:w="817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6237" w:type="dxa"/>
          </w:tcPr>
          <w:p w:rsidR="0066212B" w:rsidRPr="0066212B" w:rsidRDefault="0066212B" w:rsidP="009E1A1F">
            <w:pPr>
              <w:pStyle w:val="21"/>
              <w:rPr>
                <w:b w:val="0"/>
                <w:bCs w:val="0"/>
                <w:sz w:val="24"/>
              </w:rPr>
            </w:pPr>
            <w:r w:rsidRPr="0066212B">
              <w:rPr>
                <w:b w:val="0"/>
                <w:bCs w:val="0"/>
                <w:sz w:val="24"/>
              </w:rPr>
              <w:t>Решение задач</w:t>
            </w:r>
          </w:p>
        </w:tc>
        <w:tc>
          <w:tcPr>
            <w:tcW w:w="1276" w:type="dxa"/>
          </w:tcPr>
          <w:p w:rsidR="0066212B" w:rsidRPr="007B6A9A" w:rsidRDefault="00344754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9E1A1F">
            <w:pPr>
              <w:jc w:val="center"/>
            </w:pPr>
            <w:r>
              <w:t>25.11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344754" w:rsidTr="005855D7">
        <w:tc>
          <w:tcPr>
            <w:tcW w:w="817" w:type="dxa"/>
            <w:vMerge w:val="restart"/>
          </w:tcPr>
          <w:p w:rsidR="00344754" w:rsidRPr="007B6A9A" w:rsidRDefault="00344754" w:rsidP="009E1A1F">
            <w:pPr>
              <w:jc w:val="center"/>
            </w:pPr>
            <w:r w:rsidRPr="007B6A9A">
              <w:t>§</w:t>
            </w:r>
            <w:r>
              <w:t>9</w:t>
            </w:r>
          </w:p>
        </w:tc>
        <w:tc>
          <w:tcPr>
            <w:tcW w:w="6237" w:type="dxa"/>
          </w:tcPr>
          <w:p w:rsidR="00344754" w:rsidRPr="00481654" w:rsidRDefault="00344754" w:rsidP="009E1A1F">
            <w:pPr>
              <w:pStyle w:val="21"/>
              <w:rPr>
                <w:b w:val="0"/>
                <w:bCs w:val="0"/>
                <w:sz w:val="24"/>
              </w:rPr>
            </w:pPr>
            <w:r w:rsidRPr="00481654">
              <w:rPr>
                <w:b w:val="0"/>
                <w:sz w:val="24"/>
              </w:rPr>
              <w:t>Четырехугольники с параллельными сторонами (пп. 9.1, 9.2)</w:t>
            </w:r>
          </w:p>
        </w:tc>
        <w:tc>
          <w:tcPr>
            <w:tcW w:w="1276" w:type="dxa"/>
          </w:tcPr>
          <w:p w:rsidR="00344754" w:rsidRPr="007B6A9A" w:rsidRDefault="00344754" w:rsidP="009E1A1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44754" w:rsidRDefault="003253A9" w:rsidP="009E1A1F">
            <w:pPr>
              <w:jc w:val="center"/>
            </w:pPr>
            <w:r>
              <w:t>02.12</w:t>
            </w:r>
          </w:p>
          <w:p w:rsidR="003253A9" w:rsidRPr="007B6A9A" w:rsidRDefault="003253A9" w:rsidP="009E1A1F">
            <w:pPr>
              <w:jc w:val="center"/>
            </w:pPr>
            <w:r>
              <w:t>09.12</w:t>
            </w:r>
          </w:p>
        </w:tc>
        <w:tc>
          <w:tcPr>
            <w:tcW w:w="1559" w:type="dxa"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2410" w:type="dxa"/>
          </w:tcPr>
          <w:p w:rsidR="00344754" w:rsidRPr="007B6A9A" w:rsidRDefault="00344754" w:rsidP="009E1A1F">
            <w:pPr>
              <w:jc w:val="center"/>
            </w:pPr>
          </w:p>
        </w:tc>
      </w:tr>
      <w:tr w:rsidR="00344754" w:rsidTr="005855D7">
        <w:tc>
          <w:tcPr>
            <w:tcW w:w="817" w:type="dxa"/>
            <w:vMerge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6237" w:type="dxa"/>
          </w:tcPr>
          <w:p w:rsidR="00344754" w:rsidRPr="00481654" w:rsidRDefault="00344754" w:rsidP="009E1A1F">
            <w:pPr>
              <w:pStyle w:val="21"/>
              <w:rPr>
                <w:b w:val="0"/>
                <w:bCs w:val="0"/>
                <w:sz w:val="24"/>
              </w:rPr>
            </w:pPr>
            <w:r w:rsidRPr="00481654">
              <w:rPr>
                <w:b w:val="0"/>
                <w:bCs w:val="0"/>
                <w:sz w:val="24"/>
              </w:rPr>
              <w:t xml:space="preserve">Решение задач </w:t>
            </w:r>
          </w:p>
        </w:tc>
        <w:tc>
          <w:tcPr>
            <w:tcW w:w="1276" w:type="dxa"/>
          </w:tcPr>
          <w:p w:rsidR="00344754" w:rsidRPr="007B6A9A" w:rsidRDefault="00C4683C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44754" w:rsidRPr="007B6A9A" w:rsidRDefault="003253A9" w:rsidP="009E1A1F">
            <w:pPr>
              <w:jc w:val="center"/>
            </w:pPr>
            <w:r>
              <w:t>16.12</w:t>
            </w:r>
          </w:p>
        </w:tc>
        <w:tc>
          <w:tcPr>
            <w:tcW w:w="1559" w:type="dxa"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2410" w:type="dxa"/>
          </w:tcPr>
          <w:p w:rsidR="00344754" w:rsidRPr="007B6A9A" w:rsidRDefault="00344754" w:rsidP="009E1A1F">
            <w:pPr>
              <w:jc w:val="center"/>
            </w:pPr>
          </w:p>
        </w:tc>
      </w:tr>
      <w:tr w:rsidR="00344754" w:rsidTr="005855D7">
        <w:tc>
          <w:tcPr>
            <w:tcW w:w="817" w:type="dxa"/>
            <w:vMerge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6237" w:type="dxa"/>
          </w:tcPr>
          <w:p w:rsidR="00344754" w:rsidRPr="00481654" w:rsidRDefault="00344754" w:rsidP="009E1A1F">
            <w:pPr>
              <w:pStyle w:val="21"/>
              <w:rPr>
                <w:b w:val="0"/>
                <w:bCs w:val="0"/>
                <w:sz w:val="24"/>
              </w:rPr>
            </w:pPr>
            <w:r w:rsidRPr="00481654">
              <w:rPr>
                <w:b w:val="0"/>
                <w:sz w:val="24"/>
              </w:rPr>
              <w:t>Получение фигур из параллельных отрезков</w:t>
            </w:r>
          </w:p>
        </w:tc>
        <w:tc>
          <w:tcPr>
            <w:tcW w:w="1276" w:type="dxa"/>
          </w:tcPr>
          <w:p w:rsidR="00344754" w:rsidRPr="007B6A9A" w:rsidRDefault="00C4683C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44754" w:rsidRPr="007B6A9A" w:rsidRDefault="003253A9" w:rsidP="009E1A1F">
            <w:pPr>
              <w:jc w:val="center"/>
            </w:pPr>
            <w:r>
              <w:t>23.12</w:t>
            </w:r>
          </w:p>
        </w:tc>
        <w:tc>
          <w:tcPr>
            <w:tcW w:w="1559" w:type="dxa"/>
          </w:tcPr>
          <w:p w:rsidR="00344754" w:rsidRPr="007B6A9A" w:rsidRDefault="00344754" w:rsidP="009E1A1F">
            <w:pPr>
              <w:jc w:val="center"/>
            </w:pPr>
          </w:p>
        </w:tc>
        <w:tc>
          <w:tcPr>
            <w:tcW w:w="2410" w:type="dxa"/>
          </w:tcPr>
          <w:p w:rsidR="00344754" w:rsidRPr="007B6A9A" w:rsidRDefault="00344754" w:rsidP="009E1A1F">
            <w:pPr>
              <w:jc w:val="center"/>
            </w:pPr>
          </w:p>
        </w:tc>
      </w:tr>
      <w:tr w:rsidR="0066212B" w:rsidTr="005855D7">
        <w:tc>
          <w:tcPr>
            <w:tcW w:w="817" w:type="dxa"/>
          </w:tcPr>
          <w:p w:rsidR="0066212B" w:rsidRPr="007B6A9A" w:rsidRDefault="00344754" w:rsidP="009E1A1F">
            <w:pPr>
              <w:jc w:val="center"/>
            </w:pPr>
            <w:r w:rsidRPr="007B6A9A">
              <w:t>§</w:t>
            </w:r>
            <w:r>
              <w:t>10</w:t>
            </w:r>
          </w:p>
        </w:tc>
        <w:tc>
          <w:tcPr>
            <w:tcW w:w="6237" w:type="dxa"/>
          </w:tcPr>
          <w:p w:rsidR="0066212B" w:rsidRPr="00481654" w:rsidRDefault="0066212B" w:rsidP="009E1A1F">
            <w:pPr>
              <w:pStyle w:val="21"/>
              <w:rPr>
                <w:b w:val="0"/>
                <w:bCs w:val="0"/>
                <w:sz w:val="24"/>
              </w:rPr>
            </w:pPr>
            <w:r w:rsidRPr="00481654">
              <w:rPr>
                <w:b w:val="0"/>
                <w:sz w:val="24"/>
              </w:rPr>
              <w:t>Где мы встречаемся с координатами</w:t>
            </w:r>
          </w:p>
        </w:tc>
        <w:tc>
          <w:tcPr>
            <w:tcW w:w="1276" w:type="dxa"/>
          </w:tcPr>
          <w:p w:rsidR="0066212B" w:rsidRPr="007B6A9A" w:rsidRDefault="00C4683C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9E1A1F">
            <w:pPr>
              <w:jc w:val="center"/>
            </w:pPr>
            <w:r>
              <w:t>30.12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66212B" w:rsidTr="005855D7">
        <w:tc>
          <w:tcPr>
            <w:tcW w:w="817" w:type="dxa"/>
          </w:tcPr>
          <w:p w:rsidR="0066212B" w:rsidRPr="007B6A9A" w:rsidRDefault="00344754" w:rsidP="009E1A1F">
            <w:pPr>
              <w:jc w:val="center"/>
            </w:pPr>
            <w:r w:rsidRPr="007B6A9A">
              <w:t>§</w:t>
            </w:r>
            <w:r>
              <w:t>11</w:t>
            </w:r>
          </w:p>
        </w:tc>
        <w:tc>
          <w:tcPr>
            <w:tcW w:w="6237" w:type="dxa"/>
          </w:tcPr>
          <w:p w:rsidR="0066212B" w:rsidRPr="00481654" w:rsidRDefault="0066212B" w:rsidP="009E1A1F">
            <w:pPr>
              <w:pStyle w:val="21"/>
              <w:rPr>
                <w:b w:val="0"/>
                <w:sz w:val="24"/>
              </w:rPr>
            </w:pPr>
            <w:r w:rsidRPr="00481654">
              <w:rPr>
                <w:b w:val="0"/>
                <w:sz w:val="24"/>
              </w:rPr>
              <w:t>Прямоугольные координаты на плоскости</w:t>
            </w:r>
          </w:p>
        </w:tc>
        <w:tc>
          <w:tcPr>
            <w:tcW w:w="1276" w:type="dxa"/>
          </w:tcPr>
          <w:p w:rsidR="0066212B" w:rsidRPr="007B6A9A" w:rsidRDefault="00C4683C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9E1A1F">
            <w:pPr>
              <w:jc w:val="center"/>
            </w:pPr>
            <w:r>
              <w:t>13.01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66212B" w:rsidTr="005855D7">
        <w:tc>
          <w:tcPr>
            <w:tcW w:w="817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6237" w:type="dxa"/>
          </w:tcPr>
          <w:p w:rsidR="0066212B" w:rsidRPr="00481654" w:rsidRDefault="0066212B" w:rsidP="0066212B">
            <w:pPr>
              <w:rPr>
                <w:i/>
              </w:rPr>
            </w:pPr>
            <w:r w:rsidRPr="00481654">
              <w:rPr>
                <w:i/>
              </w:rPr>
              <w:t>Контрольная работа</w:t>
            </w:r>
          </w:p>
          <w:p w:rsidR="0066212B" w:rsidRPr="00481654" w:rsidRDefault="0066212B" w:rsidP="009E1A1F">
            <w:pPr>
              <w:pStyle w:val="21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66212B" w:rsidRPr="007B6A9A" w:rsidRDefault="00C4683C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6212B" w:rsidRPr="007B6A9A" w:rsidRDefault="003253A9" w:rsidP="009E1A1F">
            <w:pPr>
              <w:jc w:val="center"/>
            </w:pPr>
            <w:r>
              <w:t>20.01</w:t>
            </w:r>
          </w:p>
        </w:tc>
        <w:tc>
          <w:tcPr>
            <w:tcW w:w="1559" w:type="dxa"/>
          </w:tcPr>
          <w:p w:rsidR="0066212B" w:rsidRPr="007B6A9A" w:rsidRDefault="0066212B" w:rsidP="009E1A1F">
            <w:pPr>
              <w:jc w:val="center"/>
            </w:pPr>
          </w:p>
        </w:tc>
        <w:tc>
          <w:tcPr>
            <w:tcW w:w="2410" w:type="dxa"/>
          </w:tcPr>
          <w:p w:rsidR="0066212B" w:rsidRPr="007B6A9A" w:rsidRDefault="0066212B" w:rsidP="009E1A1F">
            <w:pPr>
              <w:jc w:val="center"/>
            </w:pPr>
          </w:p>
        </w:tc>
      </w:tr>
      <w:tr w:rsidR="007C06E1" w:rsidTr="007B6A9A">
        <w:tc>
          <w:tcPr>
            <w:tcW w:w="14000" w:type="dxa"/>
            <w:gridSpan w:val="6"/>
            <w:shd w:val="clear" w:color="auto" w:fill="F2DBDB"/>
          </w:tcPr>
          <w:p w:rsidR="007C06E1" w:rsidRPr="00C4683C" w:rsidRDefault="00571DC1" w:rsidP="009E1A1F">
            <w:pPr>
              <w:rPr>
                <w:b/>
              </w:rPr>
            </w:pPr>
            <w:r w:rsidRPr="00481654">
              <w:rPr>
                <w:b/>
              </w:rPr>
              <w:t xml:space="preserve"> </w:t>
            </w:r>
            <w:r w:rsidR="00481654" w:rsidRPr="00481654">
              <w:rPr>
                <w:b/>
              </w:rPr>
              <w:t>Глава 3. Движения фигур                         7</w:t>
            </w:r>
          </w:p>
        </w:tc>
      </w:tr>
      <w:tr w:rsidR="00B030FB" w:rsidTr="00C4683C">
        <w:tc>
          <w:tcPr>
            <w:tcW w:w="817" w:type="dxa"/>
          </w:tcPr>
          <w:p w:rsidR="00B030FB" w:rsidRPr="007B6A9A" w:rsidRDefault="00B030FB" w:rsidP="00C4683C">
            <w:pPr>
              <w:jc w:val="center"/>
            </w:pPr>
            <w:r w:rsidRPr="007B6A9A">
              <w:t>§</w:t>
            </w:r>
            <w:r w:rsidR="00C4683C">
              <w:t>12</w:t>
            </w:r>
          </w:p>
        </w:tc>
        <w:tc>
          <w:tcPr>
            <w:tcW w:w="6237" w:type="dxa"/>
          </w:tcPr>
          <w:p w:rsidR="00B030FB" w:rsidRPr="00481654" w:rsidRDefault="00481654" w:rsidP="009E1A1F">
            <w:r w:rsidRPr="00481654">
              <w:t>Понятие преобразования фигуры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7B6A9A" w:rsidRDefault="003253A9" w:rsidP="009E1A1F">
            <w:pPr>
              <w:jc w:val="center"/>
            </w:pPr>
            <w:r>
              <w:t>27.01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B030FB" w:rsidTr="00C4683C">
        <w:tc>
          <w:tcPr>
            <w:tcW w:w="817" w:type="dxa"/>
          </w:tcPr>
          <w:p w:rsidR="00B030FB" w:rsidRPr="007B6A9A" w:rsidRDefault="00B030FB" w:rsidP="009E1A1F">
            <w:pPr>
              <w:jc w:val="center"/>
            </w:pPr>
            <w:r w:rsidRPr="007B6A9A">
              <w:t>§</w:t>
            </w:r>
            <w:r w:rsidR="00C4683C">
              <w:t>13</w:t>
            </w:r>
          </w:p>
        </w:tc>
        <w:tc>
          <w:tcPr>
            <w:tcW w:w="6237" w:type="dxa"/>
          </w:tcPr>
          <w:p w:rsidR="00B030FB" w:rsidRPr="00C4683C" w:rsidRDefault="00481654" w:rsidP="009E1A1F">
            <w:pPr>
              <w:pStyle w:val="21"/>
              <w:rPr>
                <w:b w:val="0"/>
                <w:bCs w:val="0"/>
                <w:sz w:val="24"/>
              </w:rPr>
            </w:pPr>
            <w:r w:rsidRPr="00C4683C">
              <w:rPr>
                <w:b w:val="0"/>
                <w:sz w:val="24"/>
              </w:rPr>
              <w:t>Параллельный перенос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7B6A9A" w:rsidRDefault="003253A9" w:rsidP="009E1A1F">
            <w:pPr>
              <w:jc w:val="center"/>
            </w:pPr>
            <w:r>
              <w:t>03.02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B030FB" w:rsidTr="00C4683C">
        <w:tc>
          <w:tcPr>
            <w:tcW w:w="817" w:type="dxa"/>
          </w:tcPr>
          <w:p w:rsidR="00B030FB" w:rsidRPr="007B6A9A" w:rsidRDefault="00B030FB" w:rsidP="00C4683C">
            <w:pPr>
              <w:jc w:val="center"/>
            </w:pPr>
            <w:r w:rsidRPr="007B6A9A">
              <w:t>§</w:t>
            </w:r>
            <w:r w:rsidR="00C4683C">
              <w:t>14</w:t>
            </w:r>
          </w:p>
        </w:tc>
        <w:tc>
          <w:tcPr>
            <w:tcW w:w="6237" w:type="dxa"/>
          </w:tcPr>
          <w:p w:rsidR="00B030FB" w:rsidRPr="00C4683C" w:rsidRDefault="00481654" w:rsidP="009E1A1F">
            <w:pPr>
              <w:pStyle w:val="21"/>
              <w:rPr>
                <w:b w:val="0"/>
                <w:bCs w:val="0"/>
                <w:sz w:val="24"/>
              </w:rPr>
            </w:pPr>
            <w:r w:rsidRPr="00C4683C">
              <w:rPr>
                <w:b w:val="0"/>
                <w:sz w:val="24"/>
              </w:rPr>
              <w:t>Поворот фигуры на плоскости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7B6A9A" w:rsidRDefault="003253A9" w:rsidP="009E1A1F">
            <w:pPr>
              <w:jc w:val="center"/>
            </w:pPr>
            <w:r>
              <w:t>10.02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C4683C" w:rsidTr="00C4683C">
        <w:tc>
          <w:tcPr>
            <w:tcW w:w="817" w:type="dxa"/>
            <w:vMerge w:val="restart"/>
          </w:tcPr>
          <w:p w:rsidR="00C4683C" w:rsidRPr="007B6A9A" w:rsidRDefault="00C4683C" w:rsidP="009E1A1F">
            <w:pPr>
              <w:jc w:val="center"/>
            </w:pPr>
            <w:r w:rsidRPr="007B6A9A">
              <w:t>§</w:t>
            </w:r>
            <w:r>
              <w:t>16</w:t>
            </w:r>
          </w:p>
        </w:tc>
        <w:tc>
          <w:tcPr>
            <w:tcW w:w="6237" w:type="dxa"/>
          </w:tcPr>
          <w:p w:rsidR="00C4683C" w:rsidRPr="00C4683C" w:rsidRDefault="00C4683C" w:rsidP="009E1A1F">
            <w:pPr>
              <w:pStyle w:val="21"/>
              <w:rPr>
                <w:b w:val="0"/>
                <w:bCs w:val="0"/>
                <w:sz w:val="24"/>
              </w:rPr>
            </w:pPr>
            <w:r w:rsidRPr="00C4683C">
              <w:rPr>
                <w:b w:val="0"/>
                <w:sz w:val="24"/>
              </w:rPr>
              <w:t>Осевая симметрия фигур</w:t>
            </w:r>
          </w:p>
        </w:tc>
        <w:tc>
          <w:tcPr>
            <w:tcW w:w="1276" w:type="dxa"/>
          </w:tcPr>
          <w:p w:rsidR="00C4683C" w:rsidRPr="007B6A9A" w:rsidRDefault="00C4683C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C4683C" w:rsidRPr="007B6A9A" w:rsidRDefault="003253A9" w:rsidP="009E1A1F">
            <w:pPr>
              <w:jc w:val="center"/>
            </w:pPr>
            <w:r>
              <w:t>17.02</w:t>
            </w:r>
          </w:p>
        </w:tc>
        <w:tc>
          <w:tcPr>
            <w:tcW w:w="1559" w:type="dxa"/>
          </w:tcPr>
          <w:p w:rsidR="00C4683C" w:rsidRPr="007B6A9A" w:rsidRDefault="00C4683C" w:rsidP="009E1A1F">
            <w:pPr>
              <w:jc w:val="center"/>
            </w:pPr>
          </w:p>
        </w:tc>
        <w:tc>
          <w:tcPr>
            <w:tcW w:w="2410" w:type="dxa"/>
          </w:tcPr>
          <w:p w:rsidR="00C4683C" w:rsidRPr="007B6A9A" w:rsidRDefault="00C4683C" w:rsidP="009E1A1F">
            <w:pPr>
              <w:jc w:val="center"/>
            </w:pPr>
          </w:p>
        </w:tc>
      </w:tr>
      <w:tr w:rsidR="00C4683C" w:rsidTr="00C4683C">
        <w:tc>
          <w:tcPr>
            <w:tcW w:w="817" w:type="dxa"/>
            <w:vMerge/>
          </w:tcPr>
          <w:p w:rsidR="00C4683C" w:rsidRPr="007B6A9A" w:rsidRDefault="00C4683C" w:rsidP="009E1A1F">
            <w:pPr>
              <w:jc w:val="center"/>
            </w:pPr>
          </w:p>
        </w:tc>
        <w:tc>
          <w:tcPr>
            <w:tcW w:w="6237" w:type="dxa"/>
          </w:tcPr>
          <w:p w:rsidR="00C4683C" w:rsidRPr="00C4683C" w:rsidRDefault="00C4683C" w:rsidP="009E1A1F">
            <w:r w:rsidRPr="00C4683C">
              <w:rPr>
                <w:bCs/>
              </w:rPr>
              <w:t>Решение задач</w:t>
            </w:r>
          </w:p>
        </w:tc>
        <w:tc>
          <w:tcPr>
            <w:tcW w:w="1276" w:type="dxa"/>
          </w:tcPr>
          <w:p w:rsidR="00C4683C" w:rsidRPr="007B6A9A" w:rsidRDefault="00C4683C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C4683C" w:rsidRPr="007B6A9A" w:rsidRDefault="003253A9" w:rsidP="009E1A1F">
            <w:pPr>
              <w:jc w:val="center"/>
            </w:pPr>
            <w:r>
              <w:t>24.02</w:t>
            </w:r>
          </w:p>
        </w:tc>
        <w:tc>
          <w:tcPr>
            <w:tcW w:w="1559" w:type="dxa"/>
          </w:tcPr>
          <w:p w:rsidR="00C4683C" w:rsidRPr="007B6A9A" w:rsidRDefault="00C4683C" w:rsidP="009E1A1F">
            <w:pPr>
              <w:jc w:val="center"/>
            </w:pPr>
          </w:p>
        </w:tc>
        <w:tc>
          <w:tcPr>
            <w:tcW w:w="2410" w:type="dxa"/>
          </w:tcPr>
          <w:p w:rsidR="00C4683C" w:rsidRPr="007B6A9A" w:rsidRDefault="00C4683C" w:rsidP="009E1A1F">
            <w:pPr>
              <w:jc w:val="center"/>
            </w:pPr>
          </w:p>
        </w:tc>
      </w:tr>
      <w:tr w:rsidR="00B030FB" w:rsidTr="00C4683C">
        <w:tc>
          <w:tcPr>
            <w:tcW w:w="817" w:type="dxa"/>
            <w:vMerge w:val="restart"/>
          </w:tcPr>
          <w:p w:rsidR="00C4683C" w:rsidRPr="007B6A9A" w:rsidRDefault="00C4683C" w:rsidP="009E1A1F">
            <w:pPr>
              <w:jc w:val="center"/>
            </w:pPr>
            <w:r w:rsidRPr="007B6A9A">
              <w:t>§</w:t>
            </w:r>
            <w:r>
              <w:t>17</w:t>
            </w:r>
          </w:p>
          <w:p w:rsidR="00B030FB" w:rsidRPr="007B6A9A" w:rsidRDefault="00B030FB" w:rsidP="009E1A1F">
            <w:pPr>
              <w:jc w:val="center"/>
            </w:pPr>
          </w:p>
        </w:tc>
        <w:tc>
          <w:tcPr>
            <w:tcW w:w="6237" w:type="dxa"/>
          </w:tcPr>
          <w:p w:rsidR="00B030FB" w:rsidRPr="00481654" w:rsidRDefault="00481654" w:rsidP="009E1A1F">
            <w:pPr>
              <w:pStyle w:val="21"/>
              <w:rPr>
                <w:b w:val="0"/>
                <w:bCs w:val="0"/>
                <w:sz w:val="24"/>
              </w:rPr>
            </w:pPr>
            <w:r w:rsidRPr="00481654">
              <w:rPr>
                <w:b w:val="0"/>
                <w:bCs w:val="0"/>
                <w:sz w:val="24"/>
              </w:rPr>
              <w:lastRenderedPageBreak/>
              <w:t>Центральная симметрия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7B6A9A" w:rsidRDefault="003253A9" w:rsidP="009E1A1F">
            <w:pPr>
              <w:jc w:val="center"/>
            </w:pPr>
            <w:r>
              <w:t>02.03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B030FB" w:rsidTr="00C4683C">
        <w:tc>
          <w:tcPr>
            <w:tcW w:w="817" w:type="dxa"/>
            <w:vMerge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6237" w:type="dxa"/>
          </w:tcPr>
          <w:p w:rsidR="00B030FB" w:rsidRPr="00C4683C" w:rsidRDefault="00481654" w:rsidP="00C4683C">
            <w:pPr>
              <w:rPr>
                <w:i/>
              </w:rPr>
            </w:pPr>
            <w:r w:rsidRPr="00481654">
              <w:rPr>
                <w:i/>
              </w:rPr>
              <w:t>Контрольная работа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7B6A9A" w:rsidRDefault="003253A9" w:rsidP="009E1A1F">
            <w:pPr>
              <w:jc w:val="center"/>
            </w:pPr>
            <w:r>
              <w:t>09.03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7C06E1" w:rsidTr="007B6A9A">
        <w:tc>
          <w:tcPr>
            <w:tcW w:w="14000" w:type="dxa"/>
            <w:gridSpan w:val="6"/>
            <w:shd w:val="clear" w:color="auto" w:fill="F2DBDB"/>
          </w:tcPr>
          <w:p w:rsidR="00481654" w:rsidRPr="00481654" w:rsidRDefault="00481654" w:rsidP="00481654">
            <w:pPr>
              <w:rPr>
                <w:b/>
              </w:rPr>
            </w:pPr>
            <w:r w:rsidRPr="00481654">
              <w:rPr>
                <w:b/>
              </w:rPr>
              <w:lastRenderedPageBreak/>
              <w:t>Глава 4.Конструкции из</w:t>
            </w:r>
            <w:r w:rsidR="00C4683C">
              <w:rPr>
                <w:b/>
              </w:rPr>
              <w:t xml:space="preserve"> </w:t>
            </w:r>
            <w:r w:rsidRPr="00481654">
              <w:rPr>
                <w:b/>
              </w:rPr>
              <w:t>равных фигур                                             8</w:t>
            </w:r>
          </w:p>
          <w:p w:rsidR="007C06E1" w:rsidRPr="00481654" w:rsidRDefault="007C06E1" w:rsidP="009E1A1F">
            <w:pPr>
              <w:rPr>
                <w:b/>
              </w:rPr>
            </w:pPr>
          </w:p>
        </w:tc>
      </w:tr>
      <w:tr w:rsidR="00C4683C" w:rsidTr="00C4683C">
        <w:tc>
          <w:tcPr>
            <w:tcW w:w="817" w:type="dxa"/>
            <w:vMerge w:val="restart"/>
          </w:tcPr>
          <w:p w:rsidR="00C4683C" w:rsidRPr="007B6A9A" w:rsidRDefault="00C4683C" w:rsidP="00C4683C">
            <w:pPr>
              <w:jc w:val="center"/>
            </w:pPr>
            <w:r w:rsidRPr="007B6A9A">
              <w:t>§1</w:t>
            </w:r>
            <w:r>
              <w:t>9</w:t>
            </w:r>
          </w:p>
          <w:p w:rsidR="00C4683C" w:rsidRPr="007B6A9A" w:rsidRDefault="00C4683C" w:rsidP="009E1A1F">
            <w:pPr>
              <w:jc w:val="center"/>
            </w:pPr>
          </w:p>
        </w:tc>
        <w:tc>
          <w:tcPr>
            <w:tcW w:w="6237" w:type="dxa"/>
          </w:tcPr>
          <w:p w:rsidR="00C4683C" w:rsidRPr="00C4683C" w:rsidRDefault="00C4683C" w:rsidP="009E1A1F">
            <w:pPr>
              <w:rPr>
                <w:bCs/>
              </w:rPr>
            </w:pPr>
            <w:r w:rsidRPr="00C4683C">
              <w:t>Пересечение и объединение фигур (пп. 19.1, 19.2)</w:t>
            </w:r>
          </w:p>
        </w:tc>
        <w:tc>
          <w:tcPr>
            <w:tcW w:w="1276" w:type="dxa"/>
          </w:tcPr>
          <w:p w:rsidR="00C4683C" w:rsidRPr="007B6A9A" w:rsidRDefault="00C4683C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C4683C" w:rsidRPr="007B6A9A" w:rsidRDefault="003253A9" w:rsidP="009E1A1F">
            <w:pPr>
              <w:jc w:val="center"/>
            </w:pPr>
            <w:r>
              <w:t>16.03</w:t>
            </w:r>
          </w:p>
        </w:tc>
        <w:tc>
          <w:tcPr>
            <w:tcW w:w="1559" w:type="dxa"/>
          </w:tcPr>
          <w:p w:rsidR="00C4683C" w:rsidRPr="007B6A9A" w:rsidRDefault="00C4683C" w:rsidP="009E1A1F">
            <w:pPr>
              <w:jc w:val="center"/>
            </w:pPr>
          </w:p>
        </w:tc>
        <w:tc>
          <w:tcPr>
            <w:tcW w:w="2410" w:type="dxa"/>
          </w:tcPr>
          <w:p w:rsidR="00C4683C" w:rsidRPr="007B6A9A" w:rsidRDefault="00C4683C" w:rsidP="009E1A1F">
            <w:pPr>
              <w:jc w:val="center"/>
            </w:pPr>
          </w:p>
        </w:tc>
      </w:tr>
      <w:tr w:rsidR="00C4683C" w:rsidTr="00C4683C">
        <w:trPr>
          <w:trHeight w:val="409"/>
        </w:trPr>
        <w:tc>
          <w:tcPr>
            <w:tcW w:w="817" w:type="dxa"/>
            <w:vMerge/>
          </w:tcPr>
          <w:p w:rsidR="00C4683C" w:rsidRPr="007B6A9A" w:rsidRDefault="00C4683C" w:rsidP="009E1A1F">
            <w:pPr>
              <w:jc w:val="center"/>
            </w:pPr>
          </w:p>
        </w:tc>
        <w:tc>
          <w:tcPr>
            <w:tcW w:w="6237" w:type="dxa"/>
          </w:tcPr>
          <w:p w:rsidR="00C4683C" w:rsidRPr="00481654" w:rsidRDefault="00C4683C" w:rsidP="009E1A1F">
            <w:r w:rsidRPr="00481654">
              <w:t>Склеивание фигур (пп. 19.3, 19.4)</w:t>
            </w:r>
          </w:p>
        </w:tc>
        <w:tc>
          <w:tcPr>
            <w:tcW w:w="1276" w:type="dxa"/>
          </w:tcPr>
          <w:p w:rsidR="00C4683C" w:rsidRPr="007B6A9A" w:rsidRDefault="00C4683C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C4683C" w:rsidRPr="007B6A9A" w:rsidRDefault="003253A9" w:rsidP="009E1A1F">
            <w:pPr>
              <w:jc w:val="center"/>
            </w:pPr>
            <w:r>
              <w:t>23.03</w:t>
            </w:r>
          </w:p>
        </w:tc>
        <w:tc>
          <w:tcPr>
            <w:tcW w:w="1559" w:type="dxa"/>
          </w:tcPr>
          <w:p w:rsidR="00C4683C" w:rsidRPr="007B6A9A" w:rsidRDefault="00C4683C" w:rsidP="009E1A1F">
            <w:pPr>
              <w:jc w:val="center"/>
            </w:pPr>
          </w:p>
        </w:tc>
        <w:tc>
          <w:tcPr>
            <w:tcW w:w="2410" w:type="dxa"/>
          </w:tcPr>
          <w:p w:rsidR="00C4683C" w:rsidRPr="007B6A9A" w:rsidRDefault="00C4683C" w:rsidP="009E1A1F">
            <w:pPr>
              <w:jc w:val="center"/>
            </w:pPr>
          </w:p>
        </w:tc>
      </w:tr>
      <w:tr w:rsidR="00B030FB" w:rsidTr="00C4683C">
        <w:trPr>
          <w:trHeight w:val="315"/>
        </w:trPr>
        <w:tc>
          <w:tcPr>
            <w:tcW w:w="817" w:type="dxa"/>
          </w:tcPr>
          <w:p w:rsidR="00B030FB" w:rsidRPr="007B6A9A" w:rsidRDefault="00C4683C" w:rsidP="00C4683C">
            <w:pPr>
              <w:jc w:val="center"/>
            </w:pPr>
            <w:r w:rsidRPr="007B6A9A">
              <w:t>§2</w:t>
            </w:r>
            <w:r>
              <w:t>0</w:t>
            </w:r>
          </w:p>
        </w:tc>
        <w:tc>
          <w:tcPr>
            <w:tcW w:w="6237" w:type="dxa"/>
          </w:tcPr>
          <w:p w:rsidR="00B030FB" w:rsidRPr="00481654" w:rsidRDefault="00481654" w:rsidP="009E1A1F">
            <w:r w:rsidRPr="00481654">
              <w:t>Применение параллельного переноса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7B6A9A" w:rsidRDefault="003253A9" w:rsidP="009E1A1F">
            <w:pPr>
              <w:jc w:val="center"/>
            </w:pPr>
            <w:r>
              <w:t>06.04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C4683C" w:rsidTr="00C4683C">
        <w:trPr>
          <w:trHeight w:val="270"/>
        </w:trPr>
        <w:tc>
          <w:tcPr>
            <w:tcW w:w="817" w:type="dxa"/>
          </w:tcPr>
          <w:p w:rsidR="00C4683C" w:rsidRPr="007B6A9A" w:rsidRDefault="00C4683C" w:rsidP="009E1A1F">
            <w:pPr>
              <w:jc w:val="center"/>
            </w:pPr>
            <w:r w:rsidRPr="007B6A9A">
              <w:t>§2</w:t>
            </w:r>
            <w:r>
              <w:t>1</w:t>
            </w:r>
          </w:p>
        </w:tc>
        <w:tc>
          <w:tcPr>
            <w:tcW w:w="6237" w:type="dxa"/>
          </w:tcPr>
          <w:p w:rsidR="00C4683C" w:rsidRPr="00C4683C" w:rsidRDefault="00C4683C" w:rsidP="009E1A1F">
            <w:r w:rsidRPr="00C4683C">
              <w:t>Применение поворота</w:t>
            </w:r>
          </w:p>
        </w:tc>
        <w:tc>
          <w:tcPr>
            <w:tcW w:w="1276" w:type="dxa"/>
          </w:tcPr>
          <w:p w:rsidR="00C4683C" w:rsidRPr="007B6A9A" w:rsidRDefault="00C4683C" w:rsidP="009E1A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683C" w:rsidRPr="007B6A9A" w:rsidRDefault="003253A9" w:rsidP="009E1A1F">
            <w:pPr>
              <w:jc w:val="center"/>
            </w:pPr>
            <w:r>
              <w:t>13.04</w:t>
            </w:r>
          </w:p>
        </w:tc>
        <w:tc>
          <w:tcPr>
            <w:tcW w:w="1559" w:type="dxa"/>
          </w:tcPr>
          <w:p w:rsidR="00C4683C" w:rsidRPr="007B6A9A" w:rsidRDefault="00C4683C" w:rsidP="009E1A1F">
            <w:pPr>
              <w:jc w:val="center"/>
            </w:pPr>
          </w:p>
        </w:tc>
        <w:tc>
          <w:tcPr>
            <w:tcW w:w="2410" w:type="dxa"/>
          </w:tcPr>
          <w:p w:rsidR="00C4683C" w:rsidRPr="007B6A9A" w:rsidRDefault="00C4683C" w:rsidP="009E1A1F">
            <w:pPr>
              <w:jc w:val="center"/>
            </w:pPr>
          </w:p>
        </w:tc>
      </w:tr>
      <w:tr w:rsidR="00B030FB" w:rsidTr="00C4683C">
        <w:tc>
          <w:tcPr>
            <w:tcW w:w="817" w:type="dxa"/>
          </w:tcPr>
          <w:p w:rsidR="00B030FB" w:rsidRPr="007B6A9A" w:rsidRDefault="00C4683C" w:rsidP="009E1A1F">
            <w:pPr>
              <w:jc w:val="center"/>
            </w:pPr>
            <w:r w:rsidRPr="007B6A9A">
              <w:t>§2</w:t>
            </w:r>
            <w:r>
              <w:t>2</w:t>
            </w:r>
          </w:p>
        </w:tc>
        <w:tc>
          <w:tcPr>
            <w:tcW w:w="6237" w:type="dxa"/>
          </w:tcPr>
          <w:p w:rsidR="00B030FB" w:rsidRPr="00481654" w:rsidRDefault="00481654" w:rsidP="009E1A1F">
            <w:r w:rsidRPr="00481654">
              <w:t>Применение осевой симметрии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7B6A9A" w:rsidRDefault="003253A9" w:rsidP="003253A9">
            <w:pPr>
              <w:jc w:val="center"/>
            </w:pPr>
            <w:r>
              <w:t>20.04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B030FB" w:rsidTr="00C4683C">
        <w:tc>
          <w:tcPr>
            <w:tcW w:w="817" w:type="dxa"/>
          </w:tcPr>
          <w:p w:rsidR="00B030FB" w:rsidRPr="007B6A9A" w:rsidRDefault="00C4683C" w:rsidP="009E1A1F">
            <w:pPr>
              <w:jc w:val="center"/>
            </w:pPr>
            <w:r w:rsidRPr="007B6A9A">
              <w:t>§2</w:t>
            </w:r>
            <w:r>
              <w:t>3</w:t>
            </w:r>
          </w:p>
        </w:tc>
        <w:tc>
          <w:tcPr>
            <w:tcW w:w="6237" w:type="dxa"/>
          </w:tcPr>
          <w:p w:rsidR="00B030FB" w:rsidRPr="00481654" w:rsidRDefault="00481654" w:rsidP="009E1A1F">
            <w:r w:rsidRPr="00481654">
              <w:t>Использование разных видов движений</w:t>
            </w:r>
          </w:p>
        </w:tc>
        <w:tc>
          <w:tcPr>
            <w:tcW w:w="1276" w:type="dxa"/>
          </w:tcPr>
          <w:p w:rsidR="00B030FB" w:rsidRPr="007B6A9A" w:rsidRDefault="003253A9" w:rsidP="009E1A1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253A9" w:rsidRDefault="003253A9" w:rsidP="009E1A1F">
            <w:pPr>
              <w:jc w:val="center"/>
            </w:pPr>
            <w:r>
              <w:t>27.04</w:t>
            </w:r>
          </w:p>
          <w:p w:rsidR="00B030FB" w:rsidRPr="007B6A9A" w:rsidRDefault="003253A9" w:rsidP="009E1A1F">
            <w:pPr>
              <w:jc w:val="center"/>
            </w:pPr>
            <w:r>
              <w:t>03.05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B030FB" w:rsidTr="00C4683C">
        <w:tc>
          <w:tcPr>
            <w:tcW w:w="817" w:type="dxa"/>
          </w:tcPr>
          <w:p w:rsidR="00B030FB" w:rsidRPr="007B6A9A" w:rsidRDefault="00C4683C" w:rsidP="009E1A1F">
            <w:pPr>
              <w:jc w:val="center"/>
            </w:pPr>
            <w:r w:rsidRPr="007B6A9A">
              <w:t>§2</w:t>
            </w:r>
            <w:r>
              <w:t>4</w:t>
            </w:r>
          </w:p>
        </w:tc>
        <w:tc>
          <w:tcPr>
            <w:tcW w:w="6237" w:type="dxa"/>
          </w:tcPr>
          <w:p w:rsidR="00B030FB" w:rsidRPr="00481654" w:rsidRDefault="00481654" w:rsidP="00481654">
            <w:r w:rsidRPr="00481654">
              <w:t>Фигуры, обладающие симметрией</w:t>
            </w:r>
          </w:p>
        </w:tc>
        <w:tc>
          <w:tcPr>
            <w:tcW w:w="1276" w:type="dxa"/>
          </w:tcPr>
          <w:p w:rsidR="00B030FB" w:rsidRPr="007B6A9A" w:rsidRDefault="00B030FB" w:rsidP="009E1A1F">
            <w:pPr>
              <w:jc w:val="center"/>
            </w:pPr>
            <w:r w:rsidRPr="007B6A9A">
              <w:t>1</w:t>
            </w:r>
          </w:p>
        </w:tc>
        <w:tc>
          <w:tcPr>
            <w:tcW w:w="1701" w:type="dxa"/>
          </w:tcPr>
          <w:p w:rsidR="00B030FB" w:rsidRPr="003253A9" w:rsidRDefault="003253A9" w:rsidP="009E1A1F">
            <w:pPr>
              <w:jc w:val="center"/>
            </w:pPr>
            <w:r w:rsidRPr="003253A9">
              <w:t>10.05</w:t>
            </w:r>
          </w:p>
        </w:tc>
        <w:tc>
          <w:tcPr>
            <w:tcW w:w="1559" w:type="dxa"/>
          </w:tcPr>
          <w:p w:rsidR="00B030FB" w:rsidRPr="007B6A9A" w:rsidRDefault="00B030FB" w:rsidP="009E1A1F">
            <w:pPr>
              <w:jc w:val="center"/>
            </w:pPr>
          </w:p>
        </w:tc>
        <w:tc>
          <w:tcPr>
            <w:tcW w:w="2410" w:type="dxa"/>
          </w:tcPr>
          <w:p w:rsidR="00B030FB" w:rsidRPr="007B6A9A" w:rsidRDefault="00B030FB" w:rsidP="009E1A1F">
            <w:pPr>
              <w:jc w:val="center"/>
            </w:pPr>
          </w:p>
        </w:tc>
      </w:tr>
      <w:tr w:rsidR="007C06E1" w:rsidTr="007B6A9A">
        <w:tc>
          <w:tcPr>
            <w:tcW w:w="14000" w:type="dxa"/>
            <w:gridSpan w:val="6"/>
            <w:shd w:val="clear" w:color="auto" w:fill="F2DBDB"/>
          </w:tcPr>
          <w:p w:rsidR="007C06E1" w:rsidRPr="007B6A9A" w:rsidRDefault="00481654" w:rsidP="003253A9">
            <w:pPr>
              <w:rPr>
                <w:b/>
              </w:rPr>
            </w:pPr>
            <w:r>
              <w:rPr>
                <w:b/>
              </w:rPr>
              <w:t xml:space="preserve">Заключительный урок                                                                    </w:t>
            </w:r>
            <w:r w:rsidR="00C4683C">
              <w:rPr>
                <w:b/>
              </w:rPr>
              <w:t xml:space="preserve">               </w:t>
            </w:r>
            <w:r>
              <w:rPr>
                <w:b/>
              </w:rPr>
              <w:t xml:space="preserve"> 1</w:t>
            </w:r>
            <w:r w:rsidR="003253A9">
              <w:rPr>
                <w:b/>
              </w:rPr>
              <w:t xml:space="preserve">                   17.05</w:t>
            </w:r>
          </w:p>
        </w:tc>
      </w:tr>
    </w:tbl>
    <w:p w:rsidR="007C06E1" w:rsidRDefault="007C06E1" w:rsidP="007C06E1"/>
    <w:p w:rsidR="007C06E1" w:rsidRPr="00571DC1" w:rsidRDefault="007C06E1" w:rsidP="00571DC1">
      <w:pPr>
        <w:ind w:firstLine="709"/>
        <w:jc w:val="center"/>
        <w:rPr>
          <w:b/>
        </w:rPr>
      </w:pPr>
      <w:r w:rsidRPr="00571DC1">
        <w:rPr>
          <w:b/>
        </w:rPr>
        <w:t>Условные обозначения типа урока</w:t>
      </w:r>
    </w:p>
    <w:p w:rsidR="007C06E1" w:rsidRPr="00571DC1" w:rsidRDefault="007C06E1" w:rsidP="00571DC1">
      <w:pPr>
        <w:ind w:firstLine="709"/>
      </w:pPr>
      <w:r w:rsidRPr="00571DC1">
        <w:t>ИНМ – изучение нового материала</w:t>
      </w:r>
    </w:p>
    <w:p w:rsidR="007C06E1" w:rsidRPr="00571DC1" w:rsidRDefault="007C06E1" w:rsidP="00571DC1">
      <w:pPr>
        <w:ind w:firstLine="709"/>
      </w:pPr>
      <w:r w:rsidRPr="00571DC1">
        <w:t>ЗНЗ – закрепление новых знаний</w:t>
      </w:r>
    </w:p>
    <w:p w:rsidR="007C06E1" w:rsidRPr="00571DC1" w:rsidRDefault="007C06E1" w:rsidP="00571DC1">
      <w:pPr>
        <w:ind w:firstLine="709"/>
      </w:pPr>
      <w:r w:rsidRPr="00571DC1">
        <w:t>УКПЗ – урок комплексного применения знаний</w:t>
      </w:r>
    </w:p>
    <w:p w:rsidR="007C06E1" w:rsidRPr="00571DC1" w:rsidRDefault="007C06E1" w:rsidP="00571DC1">
      <w:pPr>
        <w:ind w:firstLine="709"/>
      </w:pPr>
      <w:r w:rsidRPr="00571DC1">
        <w:t>КЗ - контроль знаний</w:t>
      </w:r>
    </w:p>
    <w:p w:rsidR="007C06E1" w:rsidRPr="00571DC1" w:rsidRDefault="007C06E1" w:rsidP="00571DC1">
      <w:pPr>
        <w:ind w:firstLine="709"/>
      </w:pPr>
      <w:r w:rsidRPr="00571DC1">
        <w:t>ОУ – обобщающий урок</w:t>
      </w:r>
    </w:p>
    <w:p w:rsidR="007C06E1" w:rsidRPr="00571DC1" w:rsidRDefault="007C06E1" w:rsidP="00571DC1">
      <w:pPr>
        <w:ind w:firstLine="709"/>
      </w:pPr>
      <w:r w:rsidRPr="00571DC1">
        <w:t>КУ – комбинированный урок</w:t>
      </w:r>
    </w:p>
    <w:p w:rsidR="007C06E1" w:rsidRPr="00571DC1" w:rsidRDefault="007C06E1" w:rsidP="00571DC1">
      <w:pPr>
        <w:ind w:firstLine="709"/>
      </w:pPr>
      <w:r w:rsidRPr="00571DC1">
        <w:t>УП – урок – презентация</w:t>
      </w:r>
    </w:p>
    <w:p w:rsidR="007C06E1" w:rsidRPr="00571DC1" w:rsidRDefault="007C06E1" w:rsidP="00571DC1">
      <w:pPr>
        <w:ind w:firstLine="709"/>
      </w:pPr>
      <w:r w:rsidRPr="00571DC1">
        <w:t>УЭ – урок - экскурсия</w:t>
      </w:r>
    </w:p>
    <w:p w:rsidR="00571DC1" w:rsidRDefault="007C06E1" w:rsidP="00571DC1">
      <w:pPr>
        <w:pStyle w:val="a7"/>
        <w:jc w:val="left"/>
        <w:rPr>
          <w:sz w:val="24"/>
        </w:rPr>
      </w:pPr>
      <w:r w:rsidRPr="00571DC1">
        <w:rPr>
          <w:sz w:val="24"/>
        </w:rPr>
        <w:t xml:space="preserve">                                     </w:t>
      </w:r>
    </w:p>
    <w:p w:rsidR="007C06E1" w:rsidRPr="00C4683C" w:rsidRDefault="00571DC1" w:rsidP="00571DC1">
      <w:pPr>
        <w:pStyle w:val="a7"/>
        <w:jc w:val="left"/>
        <w:rPr>
          <w:b/>
          <w:bCs/>
          <w:sz w:val="24"/>
        </w:rPr>
      </w:pPr>
      <w:r w:rsidRPr="00C4683C">
        <w:rPr>
          <w:b/>
          <w:bCs/>
          <w:sz w:val="24"/>
          <w:lang w:val="en-US"/>
        </w:rPr>
        <w:t>IV.</w:t>
      </w:r>
      <w:r w:rsidR="007C06E1" w:rsidRPr="00C4683C">
        <w:rPr>
          <w:b/>
          <w:bCs/>
          <w:sz w:val="24"/>
        </w:rPr>
        <w:t>Содержание курса</w:t>
      </w:r>
    </w:p>
    <w:p w:rsidR="00C4683C" w:rsidRPr="00C4683C" w:rsidRDefault="00C4683C" w:rsidP="00C4683C">
      <w:pPr>
        <w:pStyle w:val="a7"/>
        <w:rPr>
          <w:b/>
          <w:sz w:val="24"/>
        </w:rPr>
      </w:pPr>
      <w:r w:rsidRPr="00C4683C">
        <w:rPr>
          <w:b/>
          <w:sz w:val="24"/>
        </w:rPr>
        <w:t>6 класс</w:t>
      </w:r>
    </w:p>
    <w:p w:rsidR="00C4683C" w:rsidRPr="00C4683C" w:rsidRDefault="00C4683C" w:rsidP="00C4683C">
      <w:pPr>
        <w:pStyle w:val="a7"/>
        <w:ind w:left="360"/>
        <w:jc w:val="both"/>
        <w:rPr>
          <w:b/>
          <w:bCs/>
          <w:sz w:val="24"/>
        </w:rPr>
      </w:pPr>
    </w:p>
    <w:p w:rsidR="00C4683C" w:rsidRPr="00C4683C" w:rsidRDefault="00C4683C" w:rsidP="00C4683C">
      <w:pPr>
        <w:pStyle w:val="a9"/>
        <w:numPr>
          <w:ilvl w:val="0"/>
          <w:numId w:val="5"/>
        </w:numPr>
        <w:jc w:val="left"/>
        <w:rPr>
          <w:b/>
          <w:bCs/>
          <w:sz w:val="24"/>
        </w:rPr>
      </w:pPr>
      <w:r w:rsidRPr="00C4683C">
        <w:rPr>
          <w:b/>
          <w:bCs/>
          <w:sz w:val="24"/>
        </w:rPr>
        <w:t>Повторение.  Знакомые и новые понятия (5 ч.)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t xml:space="preserve">     Отношение и пропорциональность отрезков. Подобные фигуры. Золотое сечение.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lastRenderedPageBreak/>
        <w:t xml:space="preserve">      </w:t>
      </w:r>
      <w:r w:rsidRPr="00C4683C">
        <w:rPr>
          <w:bCs/>
          <w:i/>
          <w:sz w:val="24"/>
        </w:rPr>
        <w:t>Основная цель</w:t>
      </w:r>
      <w:r w:rsidRPr="00C4683C">
        <w:rPr>
          <w:bCs/>
          <w:sz w:val="24"/>
        </w:rPr>
        <w:t xml:space="preserve"> – рассмотреть новые, интересные свойства пропорциональных отрезков, ввести понятие подобных фигур.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</w:p>
    <w:p w:rsidR="00C4683C" w:rsidRPr="00C4683C" w:rsidRDefault="00C4683C" w:rsidP="00C4683C">
      <w:pPr>
        <w:pStyle w:val="a9"/>
        <w:numPr>
          <w:ilvl w:val="0"/>
          <w:numId w:val="5"/>
        </w:numPr>
        <w:jc w:val="left"/>
        <w:rPr>
          <w:b/>
          <w:bCs/>
          <w:sz w:val="24"/>
        </w:rPr>
      </w:pPr>
      <w:r w:rsidRPr="00C4683C">
        <w:rPr>
          <w:b/>
          <w:bCs/>
          <w:sz w:val="24"/>
        </w:rPr>
        <w:t>Взаимное расположение фигур (14 ч.)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t xml:space="preserve">      Расстояние. Параллельность на плоскости и в пространстве, Применение параллельности для конструирования плоских и пространственных фигур. Координаты.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t xml:space="preserve">      </w:t>
      </w:r>
      <w:r w:rsidRPr="00C4683C">
        <w:rPr>
          <w:bCs/>
          <w:i/>
          <w:sz w:val="24"/>
        </w:rPr>
        <w:t>Основная цель</w:t>
      </w:r>
      <w:r w:rsidRPr="00C4683C">
        <w:rPr>
          <w:bCs/>
          <w:sz w:val="24"/>
        </w:rPr>
        <w:t xml:space="preserve"> – ввести одно из важнейших понятий – понятие параллельных прямых на плоскости и в пространстве. С помощью  моделей пространственных тел,  показать свойства параллелепипеда.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</w:p>
    <w:p w:rsidR="00C4683C" w:rsidRPr="00C4683C" w:rsidRDefault="00C4683C" w:rsidP="00C4683C">
      <w:pPr>
        <w:pStyle w:val="a9"/>
        <w:numPr>
          <w:ilvl w:val="0"/>
          <w:numId w:val="5"/>
        </w:numPr>
        <w:jc w:val="left"/>
        <w:rPr>
          <w:b/>
          <w:bCs/>
          <w:sz w:val="24"/>
        </w:rPr>
      </w:pPr>
      <w:r w:rsidRPr="00C4683C">
        <w:rPr>
          <w:b/>
          <w:bCs/>
          <w:sz w:val="24"/>
        </w:rPr>
        <w:t>Движения фигур (7 ч.)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t xml:space="preserve">       Преобразования фигур. Движения плоскости и пространства: параллельный перенос, поворот, симметрия центральная, осевая, зеркальная.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t xml:space="preserve">       </w:t>
      </w:r>
      <w:r w:rsidRPr="00C4683C">
        <w:rPr>
          <w:bCs/>
          <w:i/>
          <w:sz w:val="24"/>
        </w:rPr>
        <w:t>Основная цель</w:t>
      </w:r>
      <w:r w:rsidRPr="00C4683C">
        <w:rPr>
          <w:bCs/>
          <w:sz w:val="24"/>
        </w:rPr>
        <w:t xml:space="preserve"> – познакомить учащихся с понятием движения, видами движений, со взаимоотношениями наложений и движений.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</w:p>
    <w:p w:rsidR="00C4683C" w:rsidRPr="00C4683C" w:rsidRDefault="00C4683C" w:rsidP="00C4683C">
      <w:pPr>
        <w:pStyle w:val="a9"/>
        <w:numPr>
          <w:ilvl w:val="0"/>
          <w:numId w:val="5"/>
        </w:numPr>
        <w:jc w:val="left"/>
        <w:rPr>
          <w:b/>
          <w:bCs/>
          <w:sz w:val="24"/>
        </w:rPr>
      </w:pPr>
      <w:r w:rsidRPr="00C4683C">
        <w:rPr>
          <w:b/>
          <w:bCs/>
          <w:sz w:val="24"/>
        </w:rPr>
        <w:t>Конструкции из равных фигур (8 ч.)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t xml:space="preserve">       Применение различных видов движения плоскости, построение бордюров и паркетов, элементы симметрии фигур.</w:t>
      </w: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</w:p>
    <w:p w:rsidR="00C4683C" w:rsidRPr="00C4683C" w:rsidRDefault="00C4683C" w:rsidP="00C4683C">
      <w:pPr>
        <w:pStyle w:val="a9"/>
        <w:ind w:left="720"/>
        <w:jc w:val="left"/>
        <w:rPr>
          <w:bCs/>
          <w:sz w:val="24"/>
        </w:rPr>
      </w:pPr>
      <w:r w:rsidRPr="00C4683C">
        <w:rPr>
          <w:bCs/>
          <w:sz w:val="24"/>
        </w:rPr>
        <w:t xml:space="preserve">        </w:t>
      </w:r>
      <w:r w:rsidRPr="00C4683C">
        <w:rPr>
          <w:bCs/>
          <w:i/>
          <w:sz w:val="24"/>
        </w:rPr>
        <w:t>Основная цель</w:t>
      </w:r>
      <w:r w:rsidRPr="00C4683C">
        <w:rPr>
          <w:bCs/>
          <w:sz w:val="24"/>
        </w:rPr>
        <w:t xml:space="preserve"> – с помощью пересечения, объединения, склеивания фигур  (использование движений) научить учащихся получать новые фигуры.</w:t>
      </w:r>
    </w:p>
    <w:p w:rsidR="00C4683C" w:rsidRPr="00C4683C" w:rsidRDefault="00C4683C" w:rsidP="00C4683C">
      <w:pPr>
        <w:pStyle w:val="a9"/>
        <w:jc w:val="left"/>
        <w:rPr>
          <w:bCs/>
          <w:sz w:val="24"/>
        </w:rPr>
      </w:pPr>
    </w:p>
    <w:p w:rsidR="007C06E1" w:rsidRPr="00571DC1" w:rsidRDefault="007C06E1" w:rsidP="00571DC1">
      <w:pPr>
        <w:pStyle w:val="a7"/>
        <w:rPr>
          <w:b/>
          <w:bCs/>
          <w:sz w:val="24"/>
        </w:rPr>
      </w:pPr>
    </w:p>
    <w:p w:rsidR="007C06E1" w:rsidRDefault="007C06E1" w:rsidP="007C06E1">
      <w:pPr>
        <w:jc w:val="both"/>
        <w:rPr>
          <w:sz w:val="28"/>
        </w:rPr>
      </w:pPr>
    </w:p>
    <w:p w:rsidR="007C06E1" w:rsidRPr="00EB3711" w:rsidRDefault="007C06E1" w:rsidP="007C06E1">
      <w:pPr>
        <w:jc w:val="both"/>
        <w:rPr>
          <w:b/>
          <w:bCs/>
          <w:sz w:val="28"/>
        </w:rPr>
      </w:pPr>
      <w:r>
        <w:rPr>
          <w:sz w:val="28"/>
        </w:rPr>
        <w:t xml:space="preserve">   </w:t>
      </w:r>
      <w:r>
        <w:rPr>
          <w:b/>
          <w:bCs/>
          <w:sz w:val="28"/>
        </w:rPr>
        <w:t xml:space="preserve">                       </w:t>
      </w:r>
      <w:r w:rsidR="00571DC1">
        <w:rPr>
          <w:b/>
          <w:bCs/>
          <w:sz w:val="28"/>
          <w:lang w:val="en-US"/>
        </w:rPr>
        <w:t>V</w:t>
      </w:r>
      <w:r w:rsidR="00571DC1" w:rsidRPr="00571DC1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Pr="00571DC1">
        <w:rPr>
          <w:b/>
          <w:sz w:val="28"/>
          <w:szCs w:val="28"/>
        </w:rPr>
        <w:t>Формы и средства контроля</w:t>
      </w:r>
    </w:p>
    <w:p w:rsidR="007C06E1" w:rsidRPr="00F24F56" w:rsidRDefault="007C06E1" w:rsidP="007C06E1">
      <w:pPr>
        <w:rPr>
          <w:sz w:val="28"/>
          <w:szCs w:val="28"/>
        </w:rPr>
      </w:pPr>
    </w:p>
    <w:p w:rsidR="007C06E1" w:rsidRPr="00B030FB" w:rsidRDefault="007C06E1" w:rsidP="00571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4F56">
        <w:rPr>
          <w:sz w:val="28"/>
          <w:szCs w:val="28"/>
        </w:rPr>
        <w:t>В авторской программе на проведение текущих контрольных работ отведено</w:t>
      </w:r>
      <w:r>
        <w:rPr>
          <w:sz w:val="28"/>
          <w:szCs w:val="28"/>
        </w:rPr>
        <w:t xml:space="preserve">: в 5 классе – итоговая контрольная работа (1 час), самостоятельные работы (14), по </w:t>
      </w:r>
      <w:r w:rsidRPr="00F24F56">
        <w:rPr>
          <w:sz w:val="28"/>
          <w:szCs w:val="28"/>
        </w:rPr>
        <w:t xml:space="preserve"> темам</w:t>
      </w:r>
      <w:r>
        <w:rPr>
          <w:sz w:val="28"/>
          <w:szCs w:val="28"/>
        </w:rPr>
        <w:t>:</w:t>
      </w:r>
      <w:r w:rsidRPr="00F24F56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Линии», «Отрезки. Сравнение отрезков», « Луч. Прямая», «Ломаная», «Треугольник», «Круг. Окружность», «Цилиндры», « Конусы», «Угол», «Сравнение углов», «Перпендикуляр», «Площадь </w:t>
      </w:r>
      <w:r>
        <w:rPr>
          <w:sz w:val="28"/>
          <w:szCs w:val="28"/>
        </w:rPr>
        <w:lastRenderedPageBreak/>
        <w:t xml:space="preserve">плоской фигуры», «Объем тела», «Измерение углов». Время отведенное на выполнение самостоятельных работ регулируется учителем (от 15 до 25 минут). </w:t>
      </w:r>
      <w:r w:rsidRPr="00F24F56">
        <w:rPr>
          <w:sz w:val="28"/>
          <w:szCs w:val="28"/>
        </w:rPr>
        <w:t>Контроль</w:t>
      </w:r>
      <w:r>
        <w:rPr>
          <w:sz w:val="28"/>
          <w:szCs w:val="28"/>
        </w:rPr>
        <w:t>ная</w:t>
      </w:r>
      <w:r w:rsidRPr="00F24F56">
        <w:rPr>
          <w:sz w:val="28"/>
          <w:szCs w:val="28"/>
        </w:rPr>
        <w:t xml:space="preserve"> и самостоятельные работы взяты из учебного пособия данного курса. </w:t>
      </w:r>
    </w:p>
    <w:p w:rsidR="007C06E1" w:rsidRPr="00571DC1" w:rsidRDefault="007C06E1" w:rsidP="007C06E1">
      <w:pPr>
        <w:pStyle w:val="23"/>
        <w:spacing w:line="240" w:lineRule="auto"/>
        <w:ind w:left="0" w:firstLine="540"/>
        <w:jc w:val="both"/>
        <w:rPr>
          <w:b/>
          <w:i/>
        </w:rPr>
      </w:pPr>
      <w:r w:rsidRPr="00571DC1">
        <w:rPr>
          <w:b/>
          <w:i/>
        </w:rPr>
        <w:t>Способы выявления промежуточных и конечных результатов учащихся:</w:t>
      </w:r>
    </w:p>
    <w:p w:rsidR="007C06E1" w:rsidRPr="00571DC1" w:rsidRDefault="007C06E1" w:rsidP="00571DC1">
      <w:pPr>
        <w:pStyle w:val="23"/>
        <w:numPr>
          <w:ilvl w:val="0"/>
          <w:numId w:val="12"/>
        </w:numPr>
        <w:spacing w:after="0" w:line="240" w:lineRule="auto"/>
        <w:jc w:val="both"/>
        <w:rPr>
          <w:b/>
          <w:i/>
        </w:rPr>
      </w:pPr>
      <w:r w:rsidRPr="00571DC1">
        <w:t>практические, самостоятельные работы и контрольные  работы;</w:t>
      </w:r>
    </w:p>
    <w:p w:rsidR="007C06E1" w:rsidRPr="00571DC1" w:rsidRDefault="007C06E1" w:rsidP="00571DC1">
      <w:pPr>
        <w:pStyle w:val="23"/>
        <w:numPr>
          <w:ilvl w:val="0"/>
          <w:numId w:val="11"/>
        </w:numPr>
        <w:spacing w:after="0" w:line="240" w:lineRule="auto"/>
        <w:jc w:val="both"/>
        <w:rPr>
          <w:b/>
          <w:i/>
        </w:rPr>
      </w:pPr>
      <w:r w:rsidRPr="00571DC1">
        <w:t>конструирование из бумаги;</w:t>
      </w:r>
    </w:p>
    <w:p w:rsidR="007C06E1" w:rsidRPr="00571DC1" w:rsidRDefault="007C06E1" w:rsidP="007C06E1">
      <w:pPr>
        <w:pStyle w:val="23"/>
        <w:numPr>
          <w:ilvl w:val="0"/>
          <w:numId w:val="11"/>
        </w:numPr>
        <w:spacing w:after="0" w:line="240" w:lineRule="auto"/>
        <w:jc w:val="both"/>
      </w:pPr>
      <w:r w:rsidRPr="00571DC1">
        <w:t>решение задач;</w:t>
      </w:r>
    </w:p>
    <w:p w:rsidR="007C06E1" w:rsidRPr="00571DC1" w:rsidRDefault="007C06E1" w:rsidP="007C06E1">
      <w:pPr>
        <w:pStyle w:val="23"/>
        <w:numPr>
          <w:ilvl w:val="0"/>
          <w:numId w:val="11"/>
        </w:numPr>
        <w:spacing w:after="0" w:line="240" w:lineRule="auto"/>
        <w:jc w:val="both"/>
      </w:pPr>
      <w:r w:rsidRPr="00571DC1">
        <w:t>изготовление моделей;</w:t>
      </w:r>
    </w:p>
    <w:p w:rsidR="007C06E1" w:rsidRPr="00571DC1" w:rsidRDefault="007C06E1" w:rsidP="007C06E1">
      <w:pPr>
        <w:pStyle w:val="23"/>
        <w:numPr>
          <w:ilvl w:val="0"/>
          <w:numId w:val="11"/>
        </w:numPr>
        <w:spacing w:after="0" w:line="240" w:lineRule="auto"/>
        <w:jc w:val="both"/>
      </w:pPr>
      <w:r w:rsidRPr="00571DC1">
        <w:t>работы, выполненные средствами ИКТ.</w:t>
      </w:r>
    </w:p>
    <w:p w:rsidR="007C06E1" w:rsidRPr="00571DC1" w:rsidRDefault="007C06E1" w:rsidP="00571DC1">
      <w:pPr>
        <w:pStyle w:val="23"/>
        <w:spacing w:line="240" w:lineRule="auto"/>
        <w:ind w:left="0"/>
        <w:rPr>
          <w:b/>
          <w:i/>
        </w:rPr>
      </w:pPr>
      <w:r w:rsidRPr="00571DC1">
        <w:rPr>
          <w:b/>
        </w:rPr>
        <w:t xml:space="preserve">               </w:t>
      </w:r>
      <w:r w:rsidRPr="00571DC1">
        <w:rPr>
          <w:b/>
          <w:i/>
        </w:rPr>
        <w:t>Формы подведения итогов реализации программы</w:t>
      </w:r>
    </w:p>
    <w:p w:rsidR="007C06E1" w:rsidRPr="00571DC1" w:rsidRDefault="007C06E1" w:rsidP="007C06E1">
      <w:pPr>
        <w:rPr>
          <w:b/>
          <w:i/>
        </w:rPr>
      </w:pPr>
      <w:r w:rsidRPr="00571DC1">
        <w:rPr>
          <w:b/>
          <w:i/>
          <w:lang w:val="en-US"/>
        </w:rPr>
        <w:t>I</w:t>
      </w:r>
      <w:r w:rsidRPr="00571DC1">
        <w:rPr>
          <w:b/>
          <w:i/>
        </w:rPr>
        <w:t xml:space="preserve"> год обучения</w:t>
      </w:r>
    </w:p>
    <w:p w:rsidR="007C06E1" w:rsidRPr="00571DC1" w:rsidRDefault="007C06E1" w:rsidP="007C06E1">
      <w:pPr>
        <w:numPr>
          <w:ilvl w:val="0"/>
          <w:numId w:val="10"/>
        </w:numPr>
        <w:tabs>
          <w:tab w:val="clear" w:pos="720"/>
        </w:tabs>
        <w:ind w:left="1620"/>
      </w:pPr>
      <w:r w:rsidRPr="00571DC1">
        <w:t>устный журнал «Геометрия вокруг нас»</w:t>
      </w:r>
    </w:p>
    <w:p w:rsidR="007C06E1" w:rsidRPr="00571DC1" w:rsidRDefault="007C06E1" w:rsidP="007C06E1">
      <w:pPr>
        <w:pStyle w:val="23"/>
        <w:numPr>
          <w:ilvl w:val="0"/>
          <w:numId w:val="10"/>
        </w:numPr>
        <w:tabs>
          <w:tab w:val="clear" w:pos="720"/>
        </w:tabs>
        <w:spacing w:after="0" w:line="240" w:lineRule="auto"/>
        <w:ind w:left="1620"/>
      </w:pPr>
      <w:r w:rsidRPr="00571DC1">
        <w:t>мероприятия по теме «Оригами»: создание моделей, выставка работ</w:t>
      </w:r>
    </w:p>
    <w:p w:rsidR="007C06E1" w:rsidRPr="00571DC1" w:rsidRDefault="007C06E1" w:rsidP="007C06E1">
      <w:pPr>
        <w:pStyle w:val="23"/>
        <w:numPr>
          <w:ilvl w:val="0"/>
          <w:numId w:val="10"/>
        </w:numPr>
        <w:tabs>
          <w:tab w:val="clear" w:pos="720"/>
        </w:tabs>
        <w:spacing w:after="0" w:line="240" w:lineRule="auto"/>
        <w:ind w:left="1620"/>
      </w:pPr>
      <w:r w:rsidRPr="00571DC1">
        <w:t>выставка работ «Геометрический сад»</w:t>
      </w:r>
    </w:p>
    <w:p w:rsidR="007C06E1" w:rsidRPr="00571DC1" w:rsidRDefault="007C06E1" w:rsidP="007C06E1">
      <w:pPr>
        <w:pStyle w:val="23"/>
        <w:numPr>
          <w:ilvl w:val="0"/>
          <w:numId w:val="10"/>
        </w:numPr>
        <w:tabs>
          <w:tab w:val="clear" w:pos="720"/>
        </w:tabs>
        <w:spacing w:after="0" w:line="240" w:lineRule="auto"/>
        <w:ind w:left="1620"/>
      </w:pPr>
      <w:r w:rsidRPr="00571DC1">
        <w:t>заочная экскурсия</w:t>
      </w:r>
    </w:p>
    <w:p w:rsidR="007C06E1" w:rsidRDefault="007C06E1" w:rsidP="007C06E1"/>
    <w:p w:rsidR="007C06E1" w:rsidRPr="007949AF" w:rsidRDefault="007C06E1" w:rsidP="007C06E1">
      <w:pPr>
        <w:rPr>
          <w:b/>
        </w:rPr>
      </w:pPr>
      <w:r w:rsidRPr="007949AF">
        <w:rPr>
          <w:rFonts w:ascii="Calibri" w:hAnsi="Calibri"/>
          <w:b/>
        </w:rPr>
        <w:t xml:space="preserve">                                                        </w:t>
      </w:r>
      <w:r w:rsidRPr="007949AF">
        <w:rPr>
          <w:b/>
        </w:rPr>
        <w:t>Критерии оценок:</w:t>
      </w:r>
    </w:p>
    <w:p w:rsidR="007C06E1" w:rsidRPr="007949AF" w:rsidRDefault="007C06E1" w:rsidP="007C06E1">
      <w:pPr>
        <w:pStyle w:val="ab"/>
        <w:ind w:left="142" w:hanging="728"/>
        <w:jc w:val="both"/>
      </w:pPr>
    </w:p>
    <w:p w:rsidR="007C06E1" w:rsidRPr="007949AF" w:rsidRDefault="007C06E1" w:rsidP="007C06E1">
      <w:pPr>
        <w:pStyle w:val="ab"/>
        <w:ind w:left="142" w:hanging="728"/>
        <w:jc w:val="both"/>
      </w:pPr>
      <w:r w:rsidRPr="007949AF">
        <w:rPr>
          <w:i/>
        </w:rPr>
        <w:t xml:space="preserve">               </w:t>
      </w:r>
      <w:r w:rsidRPr="007949AF">
        <w:t>Оценка</w:t>
      </w:r>
      <w:r w:rsidRPr="007949AF">
        <w:rPr>
          <w:i/>
        </w:rPr>
        <w:t xml:space="preserve"> </w:t>
      </w:r>
      <w:r w:rsidRPr="007949AF">
        <w:rPr>
          <w:b/>
          <w:i/>
        </w:rPr>
        <w:t>«отлично»</w:t>
      </w:r>
      <w:r w:rsidRPr="007949AF">
        <w:t xml:space="preserve"> - учащийся демонстрирует сознательное и ответственное отношение, сопровождающееся ярко выраженным интересом к учению;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учащийся продемонстрировал умение работать самостоятельно, творчески. Как правило, для получения высокой оценки учащийся должен показать не только знание теории и владение набором стандартных методов, но и сообразительность математическую культуру.</w:t>
      </w:r>
    </w:p>
    <w:p w:rsidR="007C06E1" w:rsidRPr="007949AF" w:rsidRDefault="007C06E1" w:rsidP="007C06E1">
      <w:pPr>
        <w:pStyle w:val="ab"/>
        <w:ind w:left="142" w:hanging="728"/>
        <w:jc w:val="both"/>
      </w:pPr>
      <w:r w:rsidRPr="007949AF">
        <w:t xml:space="preserve">                 Оценка </w:t>
      </w:r>
      <w:r w:rsidRPr="007949AF">
        <w:rPr>
          <w:b/>
          <w:i/>
        </w:rPr>
        <w:t>«хорошо»</w:t>
      </w:r>
      <w:r w:rsidRPr="007949AF">
        <w:t xml:space="preserve"> - учащийся освоил идеи и методы данного курса в такой степени, что может справиться со стандартными заданиями; выполняет домашние задание прилежно (без проявления явных творческих способностей); наблюдаются определенные положительные результаты, свидетельствующие об интеллектуальном росте и о возрастании общих умений учащегося.</w:t>
      </w:r>
    </w:p>
    <w:p w:rsidR="007C06E1" w:rsidRPr="00B030FB" w:rsidRDefault="007C06E1" w:rsidP="007949AF">
      <w:pPr>
        <w:pStyle w:val="ab"/>
        <w:ind w:left="142" w:hanging="728"/>
        <w:jc w:val="both"/>
      </w:pPr>
      <w:r w:rsidRPr="007949AF">
        <w:t xml:space="preserve">              Оценка</w:t>
      </w:r>
      <w:r w:rsidRPr="007949AF">
        <w:rPr>
          <w:i/>
        </w:rPr>
        <w:t xml:space="preserve"> </w:t>
      </w:r>
      <w:r w:rsidRPr="007949AF">
        <w:rPr>
          <w:b/>
          <w:i/>
        </w:rPr>
        <w:t>«удовлетворительно»</w:t>
      </w:r>
      <w:r w:rsidRPr="007949AF">
        <w:t xml:space="preserve"> - учащийся освоил наиболее простые идеи и методы курса, что позволило ему достаточно успешно выполнять простые задания.</w:t>
      </w:r>
    </w:p>
    <w:p w:rsidR="007C06E1" w:rsidRPr="00B030FB" w:rsidRDefault="007C06E1" w:rsidP="007C06E1"/>
    <w:p w:rsidR="007C06E1" w:rsidRPr="00B030FB" w:rsidRDefault="007949AF" w:rsidP="007C06E1">
      <w:pPr>
        <w:rPr>
          <w:b/>
          <w:bCs/>
          <w:iCs/>
          <w:sz w:val="28"/>
          <w:szCs w:val="28"/>
        </w:rPr>
      </w:pPr>
      <w:r w:rsidRPr="007949AF">
        <w:rPr>
          <w:b/>
          <w:bCs/>
          <w:iCs/>
          <w:sz w:val="28"/>
          <w:szCs w:val="28"/>
          <w:lang w:val="en-US"/>
        </w:rPr>
        <w:lastRenderedPageBreak/>
        <w:t>VI</w:t>
      </w:r>
      <w:r w:rsidRPr="007949AF">
        <w:rPr>
          <w:b/>
          <w:bCs/>
          <w:iCs/>
          <w:sz w:val="28"/>
          <w:szCs w:val="28"/>
        </w:rPr>
        <w:t>.</w:t>
      </w:r>
      <w:r w:rsidR="007C06E1" w:rsidRPr="007949AF">
        <w:rPr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7C06E1" w:rsidRPr="007949AF" w:rsidRDefault="007C06E1" w:rsidP="007949AF">
      <w:pPr>
        <w:pStyle w:val="a7"/>
        <w:jc w:val="both"/>
        <w:rPr>
          <w:sz w:val="24"/>
          <w:lang w:val="en-US"/>
        </w:rPr>
      </w:pPr>
      <w:r w:rsidRPr="007949AF">
        <w:rPr>
          <w:b/>
          <w:bCs/>
          <w:sz w:val="24"/>
        </w:rPr>
        <w:t>Для учителя:</w:t>
      </w:r>
      <w:r w:rsidRPr="007949AF">
        <w:rPr>
          <w:sz w:val="24"/>
        </w:rPr>
        <w:t xml:space="preserve"> </w:t>
      </w:r>
    </w:p>
    <w:p w:rsidR="007C06E1" w:rsidRPr="007949AF" w:rsidRDefault="007C06E1" w:rsidP="007C06E1">
      <w:pPr>
        <w:pStyle w:val="23"/>
        <w:numPr>
          <w:ilvl w:val="0"/>
          <w:numId w:val="8"/>
        </w:numPr>
        <w:tabs>
          <w:tab w:val="num" w:pos="540"/>
          <w:tab w:val="left" w:pos="900"/>
          <w:tab w:val="left" w:pos="1260"/>
        </w:tabs>
        <w:spacing w:after="0" w:line="240" w:lineRule="auto"/>
        <w:ind w:left="540"/>
      </w:pPr>
      <w:r w:rsidRPr="007949AF">
        <w:t>Азевич А.И. Двадцать уроков гармонии: Гуманитарно-математический курс. – М.: Школа-Пресс, 1998. – 160 с.:ил. (Библиотека журнала «математика в школе». Вып. 7).</w:t>
      </w:r>
    </w:p>
    <w:p w:rsidR="007C06E1" w:rsidRPr="007949AF" w:rsidRDefault="007C06E1" w:rsidP="007C06E1">
      <w:pPr>
        <w:pStyle w:val="23"/>
        <w:numPr>
          <w:ilvl w:val="0"/>
          <w:numId w:val="8"/>
        </w:numPr>
        <w:tabs>
          <w:tab w:val="num" w:pos="540"/>
          <w:tab w:val="left" w:pos="900"/>
          <w:tab w:val="left" w:pos="1260"/>
        </w:tabs>
        <w:spacing w:after="0" w:line="240" w:lineRule="auto"/>
        <w:ind w:left="540"/>
      </w:pPr>
      <w:r w:rsidRPr="007949AF">
        <w:t>Еленьский Щепан. По следам Пифагора. Занимательная математика. – М.: Детгиз, 1961.</w:t>
      </w:r>
    </w:p>
    <w:p w:rsidR="007C06E1" w:rsidRPr="007949AF" w:rsidRDefault="007C06E1" w:rsidP="007C06E1">
      <w:pPr>
        <w:pStyle w:val="23"/>
        <w:numPr>
          <w:ilvl w:val="0"/>
          <w:numId w:val="8"/>
        </w:numPr>
        <w:tabs>
          <w:tab w:val="num" w:pos="540"/>
          <w:tab w:val="left" w:pos="900"/>
          <w:tab w:val="left" w:pos="1260"/>
        </w:tabs>
        <w:spacing w:after="0" w:line="240" w:lineRule="auto"/>
        <w:ind w:left="540"/>
      </w:pPr>
      <w:r w:rsidRPr="007949AF">
        <w:t>Зайкин М.И. Развивай геометрическую интуицию: Кн. для учащихся 5-9 кл. общеобразовательных учреждений. – М.: Просвещение; ВЛАДОС, 1995. – 112 с.: ил.</w:t>
      </w:r>
    </w:p>
    <w:p w:rsidR="007C06E1" w:rsidRPr="007949AF" w:rsidRDefault="007C06E1" w:rsidP="007C06E1">
      <w:pPr>
        <w:pStyle w:val="23"/>
        <w:numPr>
          <w:ilvl w:val="0"/>
          <w:numId w:val="8"/>
        </w:numPr>
        <w:tabs>
          <w:tab w:val="num" w:pos="540"/>
          <w:tab w:val="left" w:pos="900"/>
          <w:tab w:val="left" w:pos="1260"/>
        </w:tabs>
        <w:spacing w:after="0" w:line="240" w:lineRule="auto"/>
        <w:ind w:left="540"/>
      </w:pPr>
      <w:r w:rsidRPr="007949AF">
        <w:t>Лэнгтон Н., Снейп Ч. С математикой в путь: Пер. с англ. – М.: Педагогика, 1987.</w:t>
      </w:r>
    </w:p>
    <w:p w:rsidR="007C06E1" w:rsidRPr="007949AF" w:rsidRDefault="007C06E1" w:rsidP="007C06E1">
      <w:pPr>
        <w:pStyle w:val="23"/>
        <w:numPr>
          <w:ilvl w:val="0"/>
          <w:numId w:val="8"/>
        </w:numPr>
        <w:tabs>
          <w:tab w:val="num" w:pos="540"/>
          <w:tab w:val="left" w:pos="900"/>
          <w:tab w:val="left" w:pos="1260"/>
        </w:tabs>
        <w:spacing w:after="0" w:line="240" w:lineRule="auto"/>
        <w:ind w:left="540"/>
      </w:pPr>
      <w:r w:rsidRPr="007949AF">
        <w:t>Смирнова Е.С. Курс наглядной геометрии: Метод. разработка для 6 кл.: Кн. для учителя / Е.С.Смирнова. – М.: Просвещение, 2002. – 173 с.</w:t>
      </w:r>
    </w:p>
    <w:p w:rsidR="007C06E1" w:rsidRPr="007949AF" w:rsidRDefault="007C06E1" w:rsidP="007C06E1">
      <w:pPr>
        <w:pStyle w:val="a7"/>
        <w:numPr>
          <w:ilvl w:val="0"/>
          <w:numId w:val="8"/>
        </w:numPr>
        <w:jc w:val="left"/>
        <w:rPr>
          <w:sz w:val="24"/>
        </w:rPr>
      </w:pPr>
      <w:r w:rsidRPr="007949AF">
        <w:rPr>
          <w:sz w:val="24"/>
        </w:rPr>
        <w:t>Ходот Т.Г. Наглядная геометрия: учеб. для учащихся 5 кл.          общеобразоват. учреждений / Т.Г.Ходот, А,Ю.Ходот, В.Л.Велиховская. – М.: Просвещение, 2006.</w:t>
      </w:r>
    </w:p>
    <w:p w:rsidR="007C06E1" w:rsidRPr="007949AF" w:rsidRDefault="007C06E1" w:rsidP="007C06E1">
      <w:pPr>
        <w:pStyle w:val="a7"/>
        <w:jc w:val="left"/>
        <w:rPr>
          <w:sz w:val="24"/>
        </w:rPr>
      </w:pPr>
      <w:r w:rsidRPr="007949AF">
        <w:rPr>
          <w:sz w:val="24"/>
        </w:rPr>
        <w:t xml:space="preserve">  7.  Ходот Т.Г. Наглядная геометрия: учеб. для учащихся 6 кл.    общеобразоват.   учреждений / Т.Г.Ходот, А,Ю.Ходот,</w:t>
      </w:r>
    </w:p>
    <w:p w:rsidR="007C06E1" w:rsidRPr="007949AF" w:rsidRDefault="007C06E1" w:rsidP="007C06E1">
      <w:pPr>
        <w:pStyle w:val="a7"/>
        <w:jc w:val="left"/>
        <w:rPr>
          <w:sz w:val="24"/>
        </w:rPr>
      </w:pPr>
      <w:r w:rsidRPr="007949AF">
        <w:rPr>
          <w:sz w:val="24"/>
        </w:rPr>
        <w:t xml:space="preserve">      В.Л.Велиховская. –   М.: Просвещение, 2006.</w:t>
      </w:r>
    </w:p>
    <w:p w:rsidR="007C06E1" w:rsidRPr="007949AF" w:rsidRDefault="007C06E1" w:rsidP="007C06E1">
      <w:pPr>
        <w:pStyle w:val="a7"/>
        <w:jc w:val="left"/>
        <w:rPr>
          <w:sz w:val="24"/>
        </w:rPr>
      </w:pPr>
      <w:r w:rsidRPr="007949AF">
        <w:rPr>
          <w:sz w:val="24"/>
        </w:rPr>
        <w:t xml:space="preserve">  8. Шарыгин И.Ф. Наглядная геометрия: учебн. для 5-6 кл.      общеобразоват.учреждений / И.Ф.Шарыгин, Л.Н.Ерганжиева –</w:t>
      </w:r>
    </w:p>
    <w:p w:rsidR="007C06E1" w:rsidRPr="007949AF" w:rsidRDefault="007C06E1" w:rsidP="007C06E1">
      <w:pPr>
        <w:pStyle w:val="a7"/>
        <w:jc w:val="left"/>
        <w:rPr>
          <w:sz w:val="24"/>
        </w:rPr>
      </w:pPr>
      <w:r w:rsidRPr="007949AF">
        <w:rPr>
          <w:sz w:val="24"/>
        </w:rPr>
        <w:t xml:space="preserve">      М.: Дрофа 2002</w:t>
      </w:r>
    </w:p>
    <w:p w:rsidR="007C06E1" w:rsidRPr="007949AF" w:rsidRDefault="007C06E1" w:rsidP="007C06E1">
      <w:pPr>
        <w:pStyle w:val="a7"/>
        <w:jc w:val="left"/>
        <w:rPr>
          <w:sz w:val="24"/>
        </w:rPr>
      </w:pPr>
      <w:r w:rsidRPr="007949AF">
        <w:rPr>
          <w:sz w:val="24"/>
        </w:rPr>
        <w:t>9.  Ходот Т.Г. Математика. Наглядная геометрия: кн. для учителя: 5-6       кл./Т.Г.Ходот, А.Ю.Ходот, О.А.Дмитриева, - М.:</w:t>
      </w:r>
    </w:p>
    <w:p w:rsidR="007C06E1" w:rsidRPr="007949AF" w:rsidRDefault="007C06E1" w:rsidP="007C06E1">
      <w:pPr>
        <w:pStyle w:val="a7"/>
        <w:jc w:val="left"/>
        <w:rPr>
          <w:sz w:val="24"/>
        </w:rPr>
      </w:pPr>
      <w:r w:rsidRPr="007949AF">
        <w:rPr>
          <w:sz w:val="24"/>
        </w:rPr>
        <w:t xml:space="preserve">      Просвещение, 2008.</w:t>
      </w:r>
    </w:p>
    <w:p w:rsidR="007C06E1" w:rsidRPr="007949AF" w:rsidRDefault="007C06E1" w:rsidP="007C06E1">
      <w:pPr>
        <w:pStyle w:val="a7"/>
        <w:jc w:val="left"/>
        <w:rPr>
          <w:sz w:val="24"/>
        </w:rPr>
      </w:pPr>
      <w:r w:rsidRPr="007949AF">
        <w:rPr>
          <w:sz w:val="24"/>
        </w:rPr>
        <w:t xml:space="preserve">  10.  Журнал «Математика в школе» №6, 7 2000г.</w:t>
      </w:r>
    </w:p>
    <w:p w:rsidR="007C06E1" w:rsidRPr="00B030FB" w:rsidRDefault="007C06E1" w:rsidP="007949AF">
      <w:pPr>
        <w:pStyle w:val="a7"/>
        <w:jc w:val="left"/>
        <w:rPr>
          <w:sz w:val="24"/>
        </w:rPr>
      </w:pPr>
      <w:r w:rsidRPr="007949AF">
        <w:rPr>
          <w:sz w:val="24"/>
        </w:rPr>
        <w:t xml:space="preserve">  11.  Ежемесячное учебное приложение к газете «Первое сентября», №26,    27/2000г.</w:t>
      </w:r>
    </w:p>
    <w:p w:rsidR="007C06E1" w:rsidRPr="007949AF" w:rsidRDefault="007C06E1" w:rsidP="007C06E1">
      <w:pPr>
        <w:pStyle w:val="a7"/>
        <w:jc w:val="both"/>
        <w:rPr>
          <w:b/>
          <w:bCs/>
          <w:sz w:val="24"/>
        </w:rPr>
      </w:pPr>
      <w:r w:rsidRPr="007949AF">
        <w:rPr>
          <w:b/>
          <w:bCs/>
          <w:sz w:val="24"/>
        </w:rPr>
        <w:t>Для учащихся:</w:t>
      </w:r>
    </w:p>
    <w:p w:rsidR="007C06E1" w:rsidRPr="007949AF" w:rsidRDefault="007C06E1" w:rsidP="007C06E1">
      <w:pPr>
        <w:pStyle w:val="a7"/>
        <w:jc w:val="both"/>
        <w:rPr>
          <w:b/>
          <w:bCs/>
          <w:sz w:val="24"/>
        </w:rPr>
      </w:pPr>
    </w:p>
    <w:p w:rsidR="007C06E1" w:rsidRPr="007949AF" w:rsidRDefault="007C06E1" w:rsidP="007C06E1">
      <w:pPr>
        <w:numPr>
          <w:ilvl w:val="0"/>
          <w:numId w:val="13"/>
        </w:numPr>
      </w:pPr>
      <w:r w:rsidRPr="007949AF">
        <w:t xml:space="preserve"> Наглядная геометрия: учеб. для учащихся 5 кл. общеобразоват. учреждений / Т.Г.Ходот, А,Ю.Ходот, В.Л.Велиховская. – М.: Просвещение, 2006.</w:t>
      </w:r>
    </w:p>
    <w:p w:rsidR="007C06E1" w:rsidRPr="007949AF" w:rsidRDefault="007C06E1" w:rsidP="007C06E1"/>
    <w:p w:rsidR="007C06E1" w:rsidRPr="007949AF" w:rsidRDefault="007C06E1" w:rsidP="007C06E1"/>
    <w:p w:rsidR="007C06E1" w:rsidRPr="007949AF" w:rsidRDefault="007C06E1"/>
    <w:sectPr w:rsidR="007C06E1" w:rsidRPr="007949AF" w:rsidSect="007C06E1">
      <w:footerReference w:type="default" r:id="rId9"/>
      <w:pgSz w:w="16838" w:h="11906" w:orient="landscape"/>
      <w:pgMar w:top="1701" w:right="851" w:bottom="170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F9" w:rsidRDefault="000D37F9" w:rsidP="007C06E1">
      <w:r>
        <w:separator/>
      </w:r>
    </w:p>
  </w:endnote>
  <w:endnote w:type="continuationSeparator" w:id="1">
    <w:p w:rsidR="000D37F9" w:rsidRDefault="000D37F9" w:rsidP="007C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428"/>
      <w:docPartObj>
        <w:docPartGallery w:val="Page Numbers (Bottom of Page)"/>
        <w:docPartUnique/>
      </w:docPartObj>
    </w:sdtPr>
    <w:sdtContent>
      <w:p w:rsidR="007C06E1" w:rsidRDefault="00B35FAE">
        <w:pPr>
          <w:pStyle w:val="a5"/>
          <w:jc w:val="center"/>
        </w:pPr>
        <w:fldSimple w:instr=" PAGE   \* MERGEFORMAT ">
          <w:r w:rsidR="00BC567E">
            <w:rPr>
              <w:noProof/>
            </w:rPr>
            <w:t>1</w:t>
          </w:r>
        </w:fldSimple>
      </w:p>
    </w:sdtContent>
  </w:sdt>
  <w:p w:rsidR="007C06E1" w:rsidRDefault="007C06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F9" w:rsidRDefault="000D37F9" w:rsidP="007C06E1">
      <w:r>
        <w:separator/>
      </w:r>
    </w:p>
  </w:footnote>
  <w:footnote w:type="continuationSeparator" w:id="1">
    <w:p w:rsidR="000D37F9" w:rsidRDefault="000D37F9" w:rsidP="007C0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99B"/>
    <w:multiLevelType w:val="hybridMultilevel"/>
    <w:tmpl w:val="9198E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0293"/>
    <w:multiLevelType w:val="hybridMultilevel"/>
    <w:tmpl w:val="BD2E2736"/>
    <w:lvl w:ilvl="0" w:tplc="2E7CA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C61"/>
    <w:multiLevelType w:val="hybridMultilevel"/>
    <w:tmpl w:val="73A0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4763"/>
    <w:multiLevelType w:val="hybridMultilevel"/>
    <w:tmpl w:val="C31A795E"/>
    <w:lvl w:ilvl="0" w:tplc="E8E413BC">
      <w:numFmt w:val="bullet"/>
      <w:lvlText w:val=""/>
      <w:lvlJc w:val="left"/>
      <w:pPr>
        <w:tabs>
          <w:tab w:val="num" w:pos="1985"/>
        </w:tabs>
        <w:ind w:left="3911" w:hanging="22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FD27BA0"/>
    <w:multiLevelType w:val="hybridMultilevel"/>
    <w:tmpl w:val="EAEAA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490B43"/>
    <w:multiLevelType w:val="hybridMultilevel"/>
    <w:tmpl w:val="81CAAB1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A9D77C3"/>
    <w:multiLevelType w:val="hybridMultilevel"/>
    <w:tmpl w:val="A1886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F15"/>
    <w:multiLevelType w:val="hybridMultilevel"/>
    <w:tmpl w:val="7246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1D36"/>
    <w:multiLevelType w:val="hybridMultilevel"/>
    <w:tmpl w:val="E3A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D097A"/>
    <w:multiLevelType w:val="hybridMultilevel"/>
    <w:tmpl w:val="4044C2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864D29"/>
    <w:multiLevelType w:val="hybridMultilevel"/>
    <w:tmpl w:val="CC96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78C"/>
    <w:multiLevelType w:val="hybridMultilevel"/>
    <w:tmpl w:val="F33AB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FE34B0"/>
    <w:multiLevelType w:val="hybridMultilevel"/>
    <w:tmpl w:val="1A2A31B2"/>
    <w:lvl w:ilvl="0" w:tplc="4502E2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6E1"/>
    <w:rsid w:val="000B526D"/>
    <w:rsid w:val="000D37F9"/>
    <w:rsid w:val="0011651A"/>
    <w:rsid w:val="003253A9"/>
    <w:rsid w:val="00344754"/>
    <w:rsid w:val="00481654"/>
    <w:rsid w:val="00571DC1"/>
    <w:rsid w:val="005855D7"/>
    <w:rsid w:val="0066212B"/>
    <w:rsid w:val="007949AF"/>
    <w:rsid w:val="007B6A9A"/>
    <w:rsid w:val="007C06E1"/>
    <w:rsid w:val="009A054A"/>
    <w:rsid w:val="00AA12D0"/>
    <w:rsid w:val="00B030FB"/>
    <w:rsid w:val="00B14383"/>
    <w:rsid w:val="00B35FAE"/>
    <w:rsid w:val="00BC567E"/>
    <w:rsid w:val="00C4683C"/>
    <w:rsid w:val="00D8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6E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C06E1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06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6E1"/>
  </w:style>
  <w:style w:type="paragraph" w:styleId="a5">
    <w:name w:val="footer"/>
    <w:basedOn w:val="a"/>
    <w:link w:val="a6"/>
    <w:uiPriority w:val="99"/>
    <w:unhideWhenUsed/>
    <w:rsid w:val="007C0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E1"/>
  </w:style>
  <w:style w:type="character" w:customStyle="1" w:styleId="20">
    <w:name w:val="Заголовок 2 Знак"/>
    <w:basedOn w:val="a0"/>
    <w:link w:val="2"/>
    <w:rsid w:val="007C06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06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06E1"/>
    <w:rPr>
      <w:rFonts w:ascii="Calibri" w:eastAsia="Times New Roman" w:hAnsi="Calibri" w:cs="Times New Roman"/>
      <w:b/>
      <w:bCs/>
      <w:lang w:eastAsia="ru-RU"/>
    </w:rPr>
  </w:style>
  <w:style w:type="paragraph" w:styleId="a7">
    <w:name w:val="Body Text"/>
    <w:basedOn w:val="a"/>
    <w:link w:val="a8"/>
    <w:semiHidden/>
    <w:rsid w:val="007C06E1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C0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C06E1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7C06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C06E1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C0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C06E1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7C06E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C0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7C06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C0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56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C262-9887-4618-8C1D-E050027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2015-09-21T12:18:00Z</cp:lastPrinted>
  <dcterms:created xsi:type="dcterms:W3CDTF">2014-10-06T09:18:00Z</dcterms:created>
  <dcterms:modified xsi:type="dcterms:W3CDTF">2016-02-24T22:12:00Z</dcterms:modified>
</cp:coreProperties>
</file>